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39B8" w:rsidRDefault="008639B8" w:rsidP="008639B8"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-219075</wp:posOffset>
            </wp:positionH>
            <wp:positionV relativeFrom="paragraph">
              <wp:posOffset>-265430</wp:posOffset>
            </wp:positionV>
            <wp:extent cx="2219325" cy="1107440"/>
            <wp:effectExtent l="0" t="0" r="9525" b="0"/>
            <wp:wrapTight wrapText="bothSides">
              <wp:wrapPolygon edited="0">
                <wp:start x="0" y="0"/>
                <wp:lineTo x="0" y="21179"/>
                <wp:lineTo x="21507" y="21179"/>
                <wp:lineTo x="21507" y="0"/>
                <wp:lineTo x="0" y="0"/>
              </wp:wrapPolygon>
            </wp:wrapTight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40" t="22716" r="216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10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39B8" w:rsidRDefault="008639B8" w:rsidP="008639B8"/>
    <w:p w:rsidR="008639B8" w:rsidRDefault="008639B8" w:rsidP="008639B8">
      <w:r w:rsidRPr="00B2377A">
        <w:rPr>
          <w:noProof/>
          <w:color w:val="00B050"/>
        </w:rPr>
        <mc:AlternateContent>
          <mc:Choice Requires="wpg">
            <w:drawing>
              <wp:anchor distT="0" distB="0" distL="114300" distR="114300" simplePos="0" relativeHeight="251659264" behindDoc="0" locked="0" layoutInCell="0" allowOverlap="1">
                <wp:simplePos x="0" y="0"/>
                <wp:positionH relativeFrom="page">
                  <wp:posOffset>4700270</wp:posOffset>
                </wp:positionH>
                <wp:positionV relativeFrom="page">
                  <wp:posOffset>1277620</wp:posOffset>
                </wp:positionV>
                <wp:extent cx="3005455" cy="10660380"/>
                <wp:effectExtent l="8890" t="12065" r="14605" b="24130"/>
                <wp:wrapNone/>
                <wp:docPr id="3" name="Grup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05455" cy="10660380"/>
                          <a:chOff x="7329" y="0"/>
                          <a:chExt cx="4911" cy="15840"/>
                        </a:xfrm>
                      </wpg:grpSpPr>
                      <wpg:grpSp>
                        <wpg:cNvPr id="4" name="Group 364"/>
                        <wpg:cNvGrpSpPr>
                          <a:grpSpLocks/>
                        </wpg:cNvGrpSpPr>
                        <wpg:grpSpPr bwMode="auto">
                          <a:xfrm>
                            <a:off x="7344" y="0"/>
                            <a:ext cx="4896" cy="15840"/>
                            <a:chOff x="7560" y="0"/>
                            <a:chExt cx="4700" cy="15840"/>
                          </a:xfrm>
                        </wpg:grpSpPr>
                        <wps:wsp>
                          <wps:cNvPr id="5" name="Rectangle 365"/>
                          <wps:cNvSpPr>
                            <a:spLocks noChangeArrowheads="1"/>
                          </wps:cNvSpPr>
                          <wps:spPr bwMode="auto">
                            <a:xfrm>
                              <a:off x="7755" y="0"/>
                              <a:ext cx="4505" cy="15840"/>
                            </a:xfrm>
                            <a:prstGeom prst="rect">
                              <a:avLst/>
                            </a:prstGeom>
                            <a:solidFill>
                              <a:srgbClr val="D99594"/>
                            </a:solidFill>
                            <a:ln w="12700">
                              <a:solidFill>
                                <a:srgbClr val="C2D69B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rgbClr val="4E6128">
                                  <a:alpha val="50000"/>
                                </a:srgbClr>
                              </a:outerShdw>
                            </a:effec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" name="Rectangle 366" descr="Light vertical"/>
                          <wps:cNvSpPr>
                            <a:spLocks noChangeArrowheads="1"/>
                          </wps:cNvSpPr>
                          <wps:spPr bwMode="auto">
                            <a:xfrm>
                              <a:off x="7560" y="8"/>
                              <a:ext cx="195" cy="15825"/>
                            </a:xfrm>
                            <a:prstGeom prst="rect">
                              <a:avLst/>
                            </a:prstGeom>
                            <a:pattFill prst="ltVert">
                              <a:fgClr>
                                <a:srgbClr val="9BBB59">
                                  <a:alpha val="79999"/>
                                </a:srgbClr>
                              </a:fgClr>
                              <a:bgClr>
                                <a:srgbClr val="FFFFFF">
                                  <a:alpha val="79999"/>
                                </a:srgbClr>
                              </a:bgClr>
                            </a:patt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53882" dir="2700000" algn="ctr" rotWithShape="0">
                                      <a:srgbClr val="D8D8D8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  <wps:wsp>
                        <wps:cNvPr id="7" name="Rectangle 367"/>
                        <wps:cNvSpPr>
                          <a:spLocks noChangeArrowheads="1"/>
                        </wps:cNvSpPr>
                        <wps:spPr bwMode="auto">
                          <a:xfrm>
                            <a:off x="7343" y="0"/>
                            <a:ext cx="4897" cy="3481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rgbClr val="C2D69B">
                                  <a:alpha val="79999"/>
                                </a:srgbClr>
                              </a:gs>
                              <a:gs pos="50000">
                                <a:srgbClr val="EAF1DD"/>
                              </a:gs>
                              <a:gs pos="100000">
                                <a:srgbClr val="C2D69B">
                                  <a:alpha val="79999"/>
                                </a:srgbClr>
                              </a:gs>
                            </a:gsLst>
                            <a:lin ang="18900000" scaled="1"/>
                          </a:gradFill>
                          <a:ln w="12700">
                            <a:solidFill>
                              <a:srgbClr val="C2D69B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4E6128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8639B8" w:rsidRDefault="008639B8" w:rsidP="008639B8">
                              <w:pPr>
                                <w:pStyle w:val="SemEspaamento"/>
                                <w:rPr>
                                  <w:rFonts w:ascii="Cambria" w:hAnsi="Cambria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 w:rsidRPr="00B2377A">
                                <w:rPr>
                                  <w:rFonts w:ascii="Cambria" w:hAnsi="Cambria"/>
                                  <w:b/>
                                  <w:bCs/>
                                  <w:sz w:val="32"/>
                                  <w:szCs w:val="32"/>
                                </w:rPr>
                                <w:t>AÇÃO DE FORMAÇÃO</w:t>
                              </w:r>
                            </w:p>
                            <w:p w:rsidR="008639B8" w:rsidRDefault="008639B8" w:rsidP="008639B8">
                              <w:pPr>
                                <w:pStyle w:val="SemEspaamento"/>
                                <w:rPr>
                                  <w:rFonts w:ascii="Cambria" w:hAnsi="Cambria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</w:p>
                            <w:p w:rsidR="008639B8" w:rsidRDefault="008639B8" w:rsidP="008639B8">
                              <w:pPr>
                                <w:pStyle w:val="SemEspaamento"/>
                                <w:rPr>
                                  <w:rFonts w:ascii="Cambria" w:hAnsi="Cambria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</w:p>
                            <w:p w:rsidR="008639B8" w:rsidRDefault="008639B8" w:rsidP="008639B8">
                              <w:pPr>
                                <w:pStyle w:val="SemEspaamento"/>
                                <w:rPr>
                                  <w:rFonts w:ascii="Cambria" w:hAnsi="Cambria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ambria" w:hAnsi="Cambria"/>
                                  <w:b/>
                                  <w:bCs/>
                                  <w:sz w:val="32"/>
                                  <w:szCs w:val="32"/>
                                </w:rPr>
                                <w:t>Formadores:</w:t>
                              </w:r>
                            </w:p>
                            <w:p w:rsidR="008639B8" w:rsidRDefault="008639B8" w:rsidP="008639B8">
                              <w:pPr>
                                <w:pStyle w:val="SemEspaamento"/>
                                <w:rPr>
                                  <w:rFonts w:ascii="Cambria" w:hAnsi="Cambria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</w:p>
                            <w:p w:rsidR="008639B8" w:rsidRDefault="008639B8" w:rsidP="008639B8">
                              <w:pPr>
                                <w:pStyle w:val="SemEspaamento"/>
                                <w:rPr>
                                  <w:rFonts w:ascii="Cambria" w:hAnsi="Cambria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ambria" w:hAnsi="Cambria"/>
                                  <w:b/>
                                  <w:bCs/>
                                  <w:sz w:val="32"/>
                                  <w:szCs w:val="32"/>
                                </w:rPr>
                                <w:t>Joaquim Colôa</w:t>
                              </w:r>
                            </w:p>
                            <w:p w:rsidR="008639B8" w:rsidRPr="00B2377A" w:rsidRDefault="008639B8" w:rsidP="008639B8">
                              <w:pPr>
                                <w:pStyle w:val="SemEspaamento"/>
                                <w:rPr>
                                  <w:rFonts w:ascii="Cambria" w:hAnsi="Cambria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ambria" w:hAnsi="Cambria"/>
                                  <w:b/>
                                  <w:bCs/>
                                  <w:sz w:val="32"/>
                                  <w:szCs w:val="32"/>
                                </w:rPr>
                                <w:t>Nelson Santos</w:t>
                              </w:r>
                            </w:p>
                          </w:txbxContent>
                        </wps:txbx>
                        <wps:bodyPr rot="0" vert="horz" wrap="square" lIns="365760" tIns="182880" rIns="182880" bIns="182880" anchor="b" anchorCtr="0" upright="1">
                          <a:noAutofit/>
                        </wps:bodyPr>
                      </wps:wsp>
                      <wps:wsp>
                        <wps:cNvPr id="8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7329" y="10658"/>
                            <a:ext cx="4889" cy="3531"/>
                          </a:xfrm>
                          <a:prstGeom prst="rect">
                            <a:avLst/>
                          </a:prstGeom>
                          <a:solidFill>
                            <a:srgbClr val="E5B8B7">
                              <a:alpha val="79999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53882" dir="2700000" algn="ctr" rotWithShape="0">
                                    <a:srgbClr val="D8D8D8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639B8" w:rsidRDefault="008639B8" w:rsidP="008639B8">
                              <w:pPr>
                                <w:pStyle w:val="SemEspaamento"/>
                                <w:spacing w:line="360" w:lineRule="auto"/>
                                <w:rPr>
                                  <w:b/>
                                </w:rPr>
                              </w:pPr>
                              <w:r w:rsidRPr="002162F4">
                                <w:rPr>
                                  <w:b/>
                                </w:rPr>
                                <w:t>Formandos:</w:t>
                              </w:r>
                            </w:p>
                            <w:p w:rsidR="008639B8" w:rsidRPr="002162F4" w:rsidRDefault="008639B8" w:rsidP="008639B8">
                              <w:pPr>
                                <w:pStyle w:val="SemEspaamento"/>
                                <w:spacing w:line="360" w:lineRule="auto"/>
                                <w:rPr>
                                  <w:b/>
                                </w:rPr>
                              </w:pPr>
                            </w:p>
                            <w:p w:rsidR="008639B8" w:rsidRPr="007F5A19" w:rsidRDefault="008639B8" w:rsidP="008639B8">
                              <w:pPr>
                                <w:numPr>
                                  <w:ilvl w:val="0"/>
                                  <w:numId w:val="3"/>
                                </w:numPr>
                                <w:rPr>
                                  <w:rFonts w:ascii="Calibri" w:hAnsi="Calibri"/>
                                  <w:i/>
                                </w:rPr>
                              </w:pPr>
                              <w:r w:rsidRPr="007F5A19">
                                <w:rPr>
                                  <w:rFonts w:ascii="Calibri" w:hAnsi="Calibri"/>
                                  <w:i/>
                                </w:rPr>
                                <w:t>Emília Conceição Féria Gato Contreiras Revez</w:t>
                              </w:r>
                            </w:p>
                            <w:p w:rsidR="008639B8" w:rsidRPr="007F5A19" w:rsidRDefault="008639B8" w:rsidP="008639B8">
                              <w:pPr>
                                <w:numPr>
                                  <w:ilvl w:val="0"/>
                                  <w:numId w:val="3"/>
                                </w:numPr>
                                <w:rPr>
                                  <w:rFonts w:ascii="Calibri" w:hAnsi="Calibri"/>
                                  <w:i/>
                                </w:rPr>
                              </w:pPr>
                              <w:r w:rsidRPr="007F5A19">
                                <w:rPr>
                                  <w:rFonts w:ascii="Calibri" w:hAnsi="Calibri"/>
                                  <w:i/>
                                </w:rPr>
                                <w:t>Maria Luísa Rodrigues P. Lopes Amaro</w:t>
                              </w:r>
                            </w:p>
                            <w:p w:rsidR="008639B8" w:rsidRPr="007F5A19" w:rsidRDefault="008639B8" w:rsidP="008639B8">
                              <w:pPr>
                                <w:numPr>
                                  <w:ilvl w:val="0"/>
                                  <w:numId w:val="3"/>
                                </w:numPr>
                                <w:rPr>
                                  <w:rFonts w:ascii="Calibri" w:hAnsi="Calibri"/>
                                  <w:i/>
                                </w:rPr>
                              </w:pPr>
                              <w:r w:rsidRPr="007F5A19">
                                <w:rPr>
                                  <w:rFonts w:ascii="Calibri" w:hAnsi="Calibri"/>
                                  <w:i/>
                                </w:rPr>
                                <w:t>Maria Teresa Camacho Baião</w:t>
                              </w:r>
                            </w:p>
                            <w:p w:rsidR="008639B8" w:rsidRPr="007F5A19" w:rsidRDefault="008639B8" w:rsidP="008639B8">
                              <w:pPr>
                                <w:numPr>
                                  <w:ilvl w:val="0"/>
                                  <w:numId w:val="3"/>
                                </w:numPr>
                                <w:rPr>
                                  <w:rFonts w:ascii="Calibri" w:hAnsi="Calibri"/>
                                  <w:i/>
                                </w:rPr>
                              </w:pPr>
                              <w:r w:rsidRPr="007F5A19">
                                <w:rPr>
                                  <w:rFonts w:ascii="Calibri" w:hAnsi="Calibri"/>
                                  <w:i/>
                                </w:rPr>
                                <w:t>Marília José da Costa Amador Coelho Pelica</w:t>
                              </w:r>
                            </w:p>
                            <w:p w:rsidR="008639B8" w:rsidRPr="007F5A19" w:rsidRDefault="008639B8" w:rsidP="008639B8">
                              <w:pPr>
                                <w:pStyle w:val="SemEspaamento"/>
                                <w:spacing w:line="360" w:lineRule="auto"/>
                                <w:rPr>
                                  <w:color w:val="FFFFFF"/>
                                </w:rPr>
                              </w:pPr>
                            </w:p>
                            <w:p w:rsidR="008639B8" w:rsidRDefault="008639B8" w:rsidP="008639B8">
                              <w:pPr>
                                <w:pStyle w:val="SemEspaamento"/>
                                <w:spacing w:line="360" w:lineRule="auto"/>
                                <w:rPr>
                                  <w:color w:val="FFFFFF"/>
                                </w:rPr>
                              </w:pPr>
                            </w:p>
                            <w:p w:rsidR="008639B8" w:rsidRPr="00DD0982" w:rsidRDefault="008639B8" w:rsidP="008639B8">
                              <w:pPr>
                                <w:pStyle w:val="SemEspaamento"/>
                                <w:spacing w:line="360" w:lineRule="auto"/>
                                <w:rPr>
                                  <w:color w:val="FFFFFF"/>
                                </w:rPr>
                              </w:pPr>
                            </w:p>
                          </w:txbxContent>
                        </wps:txbx>
                        <wps:bodyPr rot="0" vert="horz" wrap="square" lIns="365760" tIns="182880" rIns="182880" bIns="182880" anchor="b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40000</wp14:pctWidth>
                </wp14:sizeRelH>
                <wp14:sizeRelV relativeFrom="page">
                  <wp14:pctHeight>100000</wp14:pctHeight>
                </wp14:sizeRelV>
              </wp:anchor>
            </w:drawing>
          </mc:Choice>
          <mc:Fallback>
            <w:pict>
              <v:group id="Grupo 3" o:spid="_x0000_s1026" style="position:absolute;margin-left:370.1pt;margin-top:100.6pt;width:236.65pt;height:839.4pt;z-index:251659264;mso-width-percent:400;mso-height-percent:1000;mso-position-horizontal-relative:page;mso-position-vertical-relative:page;mso-width-percent:400;mso-height-percent:1000" coordorigin="7329" coordsize="4911,15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7CjRwUAAN4VAAAOAAAAZHJzL2Uyb0RvYy54bWzsWNtu4zYQfS/QfyD07lj3G+Is4ltQINsu&#10;ml6eaUmWhMqiStKx06L/3uFQsnxJuk6CpFggMmCIIjmaOZw5PNTlp+2qIvcZFyWrR4Z1YRokqxOW&#10;lnU+Mn79ZT4IDSIkrVNasTobGQ+ZMD5dff/d5aaJM5sVrEozTsBILeJNMzIKKZt4OBRJka2ouGBN&#10;VkPnkvEVldDk+TDldAPWV9XQNk1/uGE8bThLMiHg6VR3Gldof7nMEvnTcikySaqRAb5J/Of4v1D/&#10;w6tLGuecNkWZtG7QF3ixomUNL92ZmlJJyZqXJ6ZWZcKZYEt5kbDVkC2XZZJhDBCNZR5Fc8PZusFY&#10;8niTNzuYANojnF5sNvnx/gsnZToyHIPUdAVLdMPXDSOOgmbT5DGMuOHNXfOF6/jg9pYlfwjoHh73&#10;q3auB5PF5jNLwRxdS4bQbJd8pUxA0GSLK/CwW4FsK0kCDx3T9FzPM0gCfZbp+6YTtouUFLCSamLg&#10;2JFB+rlJMWtnu5FltVO90MV5Qxrr96KvrW86MGzsYmxRcHsUAHvi+O5b4xA4Lry0D6eDwg0j/ygY&#10;GvcgeD6kcz9rD4TAhB7E76sgQM2JPq3E69LqrqBNhtkqVNK0gMJa6rT6GWqR1nmVAaieBhXHdZkl&#10;dFqRmk0KGJddc842RUZTcMtS42EF9yaohoCk/GqeBYHKpx6pHb6e2eXZCU40briQNxlbEXUzMjg4&#10;j0lM72+FVM70Q1ROC1aV6bysKmzwfDGpOLmnQDrTKPIiTCKYcjCsqskGQrPVev23jYk99aMxYnBk&#10;Y1VKoM+qXI2M0FSXGkRjBdusTvFe0rLS9+BAVavuDIkRAlENtgYTd0W6IWmpQrVDJwLSTktgSSg+&#10;34wCg9AqB3pPJDcIZ/L3Uha42qp+0fX9iN2Zb9mhRqtqCqpx8DrvFAx6OKK4ez229jzD5VYrrEpU&#10;xAuWPsBqw9uROmDLgZuC8b8MsgH6HhnizzXlmUGqH2rImMhygQCIxIbrBTY0+H7PYr+H1gmYGhkS&#10;IsXbidR7xLrhZV7AmyyMp2bXwGbLEjOg96rNTagl7eubFxUQw2lRwcM0Ewk4fqt8VruyLBNavWet&#10;dawU6jzsas2K+lKzsfghC7r94Jml1lApVaW1lVnJ3yBOXJ1lDlV3ko7ReDz2IhxA+3QMIri6itpL&#10;x52NxaPG5nida6y1AbF2TivvdA3WTAWhmeSoKrFsAbq2QBWIKCX+jizbNcd2NJj7YTBw5643iAIz&#10;HJhWNI58043c6fwf5ZzlxkWZpll9W9ZZJ2ss9zx+bwWWFiQobM7lqRYdHdQB1z2Tpw7818SwRbLq&#10;sbiee2bgOuEA+N0ZuM7MHIzD+WRwPbF8P5iNJ+OZdYjFDFlPvB4OtYh7RHVKoZ4ThnZLoYreFS8/&#10;i0Knofq16fk0Q/br3MbWQwU512XQ/0GkuFO8lkp7yfZOtAob3SmtBu/Jn44LMvwRrRKqTVhpOscN&#10;tRh6MX/CYQeVyqMbeS5a0skFaRjso4/s760aUVVwBqHmQg3szGkVoJ60GkCLg9n13JpO23w/nGHp&#10;8jmZ8nwvoCR24VVlDTs9nKOsMGrrU8BWmaWd1sST3E7RfUg1JXifJqJOjOs6ldvFFvaAXh+drdrg&#10;ZBCoc42WbVZoh3D6a3Vb19LCrWt1ym3xjSg3UNbHFIMyRIEFh6Y3Pwx1Z2c4W3tHIs0NQzhXI8l4&#10;zitJ5mDzPyx1bxyOg3MV1IGdD+GkhASqw6cOeB/C6e2Ek6I1/FKGtfGtsRuKKfiIiBKx/eCpvlLu&#10;t+F+/7Ps1b8AAAD//wMAUEsDBBQABgAIAAAAIQA3dfKc4QAAAA0BAAAPAAAAZHJzL2Rvd25yZXYu&#10;eG1sTI+xTsMwEIZ3JN7BOiQ2aidAm4Q4FUKKWFhoO5TNiY8kxT5Hsdumb487wfaf7tN/35Xr2Rp2&#10;wskPjiQkCwEMqXV6oE7Cbls/ZMB8UKSVcYQSLuhhXd3elKrQ7kyfeNqEjsUS8oWS0IcwFpz7tker&#10;/MKNSHH37SarQhynjutJnWO5NTwVYsmtGihe6NWIbz22P5ujlWD3h3pvdnn3VZtVszxs88vHey7l&#10;/d38+gIs4Bz+YLjqR3WoolPjjqQ9MxJWTyKNqIRUJDFciTR5fAbWxJRlQgCvSv7/i+oXAAD//wMA&#10;UEsBAi0AFAAGAAgAAAAhALaDOJL+AAAA4QEAABMAAAAAAAAAAAAAAAAAAAAAAFtDb250ZW50X1R5&#10;cGVzXS54bWxQSwECLQAUAAYACAAAACEAOP0h/9YAAACUAQAACwAAAAAAAAAAAAAAAAAvAQAAX3Jl&#10;bHMvLnJlbHNQSwECLQAUAAYACAAAACEAL8ewo0cFAADeFQAADgAAAAAAAAAAAAAAAAAuAgAAZHJz&#10;L2Uyb0RvYy54bWxQSwECLQAUAAYACAAAACEAN3XynOEAAAANAQAADwAAAAAAAAAAAAAAAAChBwAA&#10;ZHJzL2Rvd25yZXYueG1sUEsFBgAAAAAEAAQA8wAAAK8IAAAAAA==&#10;" o:allowincell="f">
                <v:group id="Group 364" o:spid="_x0000_s1027" style="position:absolute;left:7344;width:4896;height:15840" coordorigin="7560" coordsize="4700,158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  <v:rect id="Rectangle 365" o:spid="_x0000_s1028" style="position:absolute;left:7755;width:4505;height:158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bKxMIA&#10;AADaAAAADwAAAGRycy9kb3ducmV2LnhtbESPQWsCMRSE7wX/Q3iCt5pVUMpqFFGsFkphVfD62Dx3&#10;g5uXJUl19983hUKPw8x8wyzXnW3Eg3wwjhVMxhkI4tJpw5WCy3n/+gYiRGSNjWNS0FOA9WrwssRc&#10;uycX9DjFSiQIhxwV1DG2uZShrMliGLuWOHk35y3GJH0ltcdngttGTrNsLi0aTgs1trStqbyfvq0C&#10;P72+f5n57sMXn8W2P/TW+LtVajTsNgsQkbr4H/5rH7WCGfxeSTdAr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9srEwgAAANoAAAAPAAAAAAAAAAAAAAAAAJgCAABkcnMvZG93&#10;bnJldi54bWxQSwUGAAAAAAQABAD1AAAAhwMAAAAA&#10;" fillcolor="#d99594" strokecolor="#c2d69b" strokeweight="1pt">
                    <v:shadow on="t" color="#4e6128" opacity=".5" offset="1pt"/>
                  </v:rect>
                  <v:rect id="Rectangle 366" o:spid="_x0000_s1029" alt="Light vertical" style="position:absolute;left:7560;top:8;width:195;height:158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9ZkcYA&#10;AADaAAAADwAAAGRycy9kb3ducmV2LnhtbESPQWsCMRSE70L/Q3gFL1KzSpW6NYoKhSoeWmsLvT03&#10;z93VzcuyiRr/fVMQPA4z8w0zngZTiTM1rrSsoNdNQBBnVpecK9h+vT29gHAeWWNlmRRcycF08tAa&#10;Y6rthT/pvPG5iBB2KSoovK9TKV1WkEHXtTVx9Pa2MeijbHKpG7xEuKlkP0mG0mDJcaHAmhYFZcfN&#10;ySiYD1Yf2/Vz+Jkddt+jUdJZ/obOQKn2Y5i9gvAU/D18a79rBUP4vxJvgJ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/9ZkcYAAADaAAAADwAAAAAAAAAAAAAAAACYAgAAZHJz&#10;L2Rvd25yZXYueG1sUEsFBgAAAAAEAAQA9QAAAIsDAAAAAA==&#10;" fillcolor="#9bbb59" stroked="f" strokecolor="white" strokeweight="1pt">
                    <v:fill r:id="rId8" o:title="" opacity="52428f" o:opacity2="52428f" type="pattern"/>
                    <v:shadow color="#d8d8d8" offset="3pt,3pt"/>
                  </v:rect>
                </v:group>
                <v:rect id="Rectangle 367" o:spid="_x0000_s1030" style="position:absolute;left:7343;width:4897;height:3481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EmcMUA&#10;AADaAAAADwAAAGRycy9kb3ducmV2LnhtbESPQWvCQBSE70L/w/IK3nTTUo2mrlJKBUUsGBXx9si+&#10;Jmmzb0N21eivdwuFHoeZ+YaZzFpTiTM1rrSs4KkfgSDOrC45V7DbznsjEM4ja6wsk4IrOZhNHzoT&#10;TLS98IbOqc9FgLBLUEHhfZ1I6bKCDLq+rYmD92Ubgz7IJpe6wUuAm0o+R9FQGiw5LBRY03tB2U96&#10;MgqWt4U+lvuPwffLeBt/xof1yo20Ut3H9u0VhKfW/4f/2gutIIbfK+EGyO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0SZwxQAAANoAAAAPAAAAAAAAAAAAAAAAAJgCAABkcnMv&#10;ZG93bnJldi54bWxQSwUGAAAAAAQABAD1AAAAigMAAAAA&#10;" fillcolor="#c2d69b" strokecolor="#c2d69b" strokeweight="1pt">
                  <v:fill opacity="52428f" color2="#eaf1dd" angle="135" focus="50%" type="gradient"/>
                  <v:shadow on="t" color="#4e6128" opacity=".5" offset="1pt"/>
                  <v:textbox inset="28.8pt,14.4pt,14.4pt,14.4pt">
                    <w:txbxContent>
                      <w:p w:rsidR="008639B8" w:rsidRDefault="008639B8" w:rsidP="008639B8">
                        <w:pPr>
                          <w:pStyle w:val="SemEspaamento"/>
                          <w:rPr>
                            <w:rFonts w:ascii="Cambria" w:hAnsi="Cambria"/>
                            <w:b/>
                            <w:bCs/>
                            <w:sz w:val="32"/>
                            <w:szCs w:val="32"/>
                          </w:rPr>
                        </w:pPr>
                        <w:r w:rsidRPr="00B2377A">
                          <w:rPr>
                            <w:rFonts w:ascii="Cambria" w:hAnsi="Cambria"/>
                            <w:b/>
                            <w:bCs/>
                            <w:sz w:val="32"/>
                            <w:szCs w:val="32"/>
                          </w:rPr>
                          <w:t>AÇÃO DE FORMAÇÃO</w:t>
                        </w:r>
                      </w:p>
                      <w:p w:rsidR="008639B8" w:rsidRDefault="008639B8" w:rsidP="008639B8">
                        <w:pPr>
                          <w:pStyle w:val="SemEspaamento"/>
                          <w:rPr>
                            <w:rFonts w:ascii="Cambria" w:hAnsi="Cambria"/>
                            <w:b/>
                            <w:bCs/>
                            <w:sz w:val="32"/>
                            <w:szCs w:val="32"/>
                          </w:rPr>
                        </w:pPr>
                      </w:p>
                      <w:p w:rsidR="008639B8" w:rsidRDefault="008639B8" w:rsidP="008639B8">
                        <w:pPr>
                          <w:pStyle w:val="SemEspaamento"/>
                          <w:rPr>
                            <w:rFonts w:ascii="Cambria" w:hAnsi="Cambria"/>
                            <w:b/>
                            <w:bCs/>
                            <w:sz w:val="32"/>
                            <w:szCs w:val="32"/>
                          </w:rPr>
                        </w:pPr>
                      </w:p>
                      <w:p w:rsidR="008639B8" w:rsidRDefault="008639B8" w:rsidP="008639B8">
                        <w:pPr>
                          <w:pStyle w:val="SemEspaamento"/>
                          <w:rPr>
                            <w:rFonts w:ascii="Cambria" w:hAnsi="Cambria"/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rFonts w:ascii="Cambria" w:hAnsi="Cambria"/>
                            <w:b/>
                            <w:bCs/>
                            <w:sz w:val="32"/>
                            <w:szCs w:val="32"/>
                          </w:rPr>
                          <w:t>Formadores:</w:t>
                        </w:r>
                      </w:p>
                      <w:p w:rsidR="008639B8" w:rsidRDefault="008639B8" w:rsidP="008639B8">
                        <w:pPr>
                          <w:pStyle w:val="SemEspaamento"/>
                          <w:rPr>
                            <w:rFonts w:ascii="Cambria" w:hAnsi="Cambria"/>
                            <w:b/>
                            <w:bCs/>
                            <w:sz w:val="32"/>
                            <w:szCs w:val="32"/>
                          </w:rPr>
                        </w:pPr>
                      </w:p>
                      <w:p w:rsidR="008639B8" w:rsidRDefault="008639B8" w:rsidP="008639B8">
                        <w:pPr>
                          <w:pStyle w:val="SemEspaamento"/>
                          <w:rPr>
                            <w:rFonts w:ascii="Cambria" w:hAnsi="Cambria"/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rFonts w:ascii="Cambria" w:hAnsi="Cambria"/>
                            <w:b/>
                            <w:bCs/>
                            <w:sz w:val="32"/>
                            <w:szCs w:val="32"/>
                          </w:rPr>
                          <w:t>Joaquim Colôa</w:t>
                        </w:r>
                      </w:p>
                      <w:p w:rsidR="008639B8" w:rsidRPr="00B2377A" w:rsidRDefault="008639B8" w:rsidP="008639B8">
                        <w:pPr>
                          <w:pStyle w:val="SemEspaamento"/>
                          <w:rPr>
                            <w:rFonts w:ascii="Cambria" w:hAnsi="Cambria"/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rFonts w:ascii="Cambria" w:hAnsi="Cambria"/>
                            <w:b/>
                            <w:bCs/>
                            <w:sz w:val="32"/>
                            <w:szCs w:val="32"/>
                          </w:rPr>
                          <w:t>Nelson Santos</w:t>
                        </w:r>
                      </w:p>
                    </w:txbxContent>
                  </v:textbox>
                </v:rect>
                <v:rect id="Rectangle 9" o:spid="_x0000_s1031" style="position:absolute;left:7329;top:10658;width:4889;height:3531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pB1cIA&#10;AADaAAAADwAAAGRycy9kb3ducmV2LnhtbERPTWsCMRC9F/wPYQq9lJpVqZStUURoEbQHt0LpbdhM&#10;d4ObSUxSXf31zaHg8fG+Z4veduJEIRrHCkbDAgRx7bThRsH+8+3pBURMyBo7x6TgQhEW88HdDEvt&#10;zryjU5UakUM4lqigTcmXUsa6JYtx6Dxx5n5csJgyDI3UAc853HZyXBRTadFwbmjR06ql+lD9WgXG&#10;hK/D9fHjfbKtxs9Tvzn67/1RqYf7fvkKIlGfbuJ/91oryFvzlXwD5Pw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ykHVwgAAANoAAAAPAAAAAAAAAAAAAAAAAJgCAABkcnMvZG93&#10;bnJldi54bWxQSwUGAAAAAAQABAD1AAAAhwMAAAAA&#10;" fillcolor="#e5b8b7" stroked="f" strokecolor="white" strokeweight="1pt">
                  <v:fill opacity="52428f"/>
                  <v:shadow color="#d8d8d8" offset="3pt,3pt"/>
                  <v:textbox inset="28.8pt,14.4pt,14.4pt,14.4pt">
                    <w:txbxContent>
                      <w:p w:rsidR="008639B8" w:rsidRDefault="008639B8" w:rsidP="008639B8">
                        <w:pPr>
                          <w:pStyle w:val="SemEspaamento"/>
                          <w:spacing w:line="360" w:lineRule="auto"/>
                          <w:rPr>
                            <w:b/>
                          </w:rPr>
                        </w:pPr>
                        <w:r w:rsidRPr="002162F4">
                          <w:rPr>
                            <w:b/>
                          </w:rPr>
                          <w:t>Formandos:</w:t>
                        </w:r>
                      </w:p>
                      <w:p w:rsidR="008639B8" w:rsidRPr="002162F4" w:rsidRDefault="008639B8" w:rsidP="008639B8">
                        <w:pPr>
                          <w:pStyle w:val="SemEspaamento"/>
                          <w:spacing w:line="360" w:lineRule="auto"/>
                          <w:rPr>
                            <w:b/>
                          </w:rPr>
                        </w:pPr>
                      </w:p>
                      <w:p w:rsidR="008639B8" w:rsidRPr="007F5A19" w:rsidRDefault="008639B8" w:rsidP="008639B8">
                        <w:pPr>
                          <w:numPr>
                            <w:ilvl w:val="0"/>
                            <w:numId w:val="3"/>
                          </w:numPr>
                          <w:rPr>
                            <w:rFonts w:ascii="Calibri" w:hAnsi="Calibri"/>
                            <w:i/>
                          </w:rPr>
                        </w:pPr>
                        <w:r w:rsidRPr="007F5A19">
                          <w:rPr>
                            <w:rFonts w:ascii="Calibri" w:hAnsi="Calibri"/>
                            <w:i/>
                          </w:rPr>
                          <w:t>Emília Conceição Féria Gato Contreiras Revez</w:t>
                        </w:r>
                      </w:p>
                      <w:p w:rsidR="008639B8" w:rsidRPr="007F5A19" w:rsidRDefault="008639B8" w:rsidP="008639B8">
                        <w:pPr>
                          <w:numPr>
                            <w:ilvl w:val="0"/>
                            <w:numId w:val="3"/>
                          </w:numPr>
                          <w:rPr>
                            <w:rFonts w:ascii="Calibri" w:hAnsi="Calibri"/>
                            <w:i/>
                          </w:rPr>
                        </w:pPr>
                        <w:r w:rsidRPr="007F5A19">
                          <w:rPr>
                            <w:rFonts w:ascii="Calibri" w:hAnsi="Calibri"/>
                            <w:i/>
                          </w:rPr>
                          <w:t>Maria Luísa Rodrigues P. Lopes Amaro</w:t>
                        </w:r>
                      </w:p>
                      <w:p w:rsidR="008639B8" w:rsidRPr="007F5A19" w:rsidRDefault="008639B8" w:rsidP="008639B8">
                        <w:pPr>
                          <w:numPr>
                            <w:ilvl w:val="0"/>
                            <w:numId w:val="3"/>
                          </w:numPr>
                          <w:rPr>
                            <w:rFonts w:ascii="Calibri" w:hAnsi="Calibri"/>
                            <w:i/>
                          </w:rPr>
                        </w:pPr>
                        <w:r w:rsidRPr="007F5A19">
                          <w:rPr>
                            <w:rFonts w:ascii="Calibri" w:hAnsi="Calibri"/>
                            <w:i/>
                          </w:rPr>
                          <w:t>Maria Teresa Camacho Baião</w:t>
                        </w:r>
                      </w:p>
                      <w:p w:rsidR="008639B8" w:rsidRPr="007F5A19" w:rsidRDefault="008639B8" w:rsidP="008639B8">
                        <w:pPr>
                          <w:numPr>
                            <w:ilvl w:val="0"/>
                            <w:numId w:val="3"/>
                          </w:numPr>
                          <w:rPr>
                            <w:rFonts w:ascii="Calibri" w:hAnsi="Calibri"/>
                            <w:i/>
                          </w:rPr>
                        </w:pPr>
                        <w:r w:rsidRPr="007F5A19">
                          <w:rPr>
                            <w:rFonts w:ascii="Calibri" w:hAnsi="Calibri"/>
                            <w:i/>
                          </w:rPr>
                          <w:t>Marília José da Costa Amador Coelho Pelica</w:t>
                        </w:r>
                      </w:p>
                      <w:p w:rsidR="008639B8" w:rsidRPr="007F5A19" w:rsidRDefault="008639B8" w:rsidP="008639B8">
                        <w:pPr>
                          <w:pStyle w:val="SemEspaamento"/>
                          <w:spacing w:line="360" w:lineRule="auto"/>
                          <w:rPr>
                            <w:color w:val="FFFFFF"/>
                          </w:rPr>
                        </w:pPr>
                      </w:p>
                      <w:p w:rsidR="008639B8" w:rsidRDefault="008639B8" w:rsidP="008639B8">
                        <w:pPr>
                          <w:pStyle w:val="SemEspaamento"/>
                          <w:spacing w:line="360" w:lineRule="auto"/>
                          <w:rPr>
                            <w:color w:val="FFFFFF"/>
                          </w:rPr>
                        </w:pPr>
                      </w:p>
                      <w:p w:rsidR="008639B8" w:rsidRPr="00DD0982" w:rsidRDefault="008639B8" w:rsidP="008639B8">
                        <w:pPr>
                          <w:pStyle w:val="SemEspaamento"/>
                          <w:spacing w:line="360" w:lineRule="auto"/>
                          <w:rPr>
                            <w:color w:val="FFFFFF"/>
                          </w:rPr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:rsidR="008639B8" w:rsidRDefault="008639B8" w:rsidP="008639B8"/>
    <w:p w:rsidR="008639B8" w:rsidRDefault="008639B8" w:rsidP="008639B8">
      <w:pPr>
        <w:pStyle w:val="Default"/>
      </w:pPr>
    </w:p>
    <w:p w:rsidR="008639B8" w:rsidRPr="00B2377A" w:rsidRDefault="008639B8" w:rsidP="008639B8">
      <w:pPr>
        <w:rPr>
          <w:color w:val="00B050"/>
        </w:rPr>
      </w:pPr>
      <w:r>
        <w:t xml:space="preserve"> </w:t>
      </w:r>
      <w:r w:rsidRPr="00B2377A">
        <w:rPr>
          <w:b/>
          <w:bCs/>
          <w:color w:val="00B050"/>
          <w:sz w:val="28"/>
          <w:szCs w:val="28"/>
        </w:rPr>
        <w:t>CENTRO DE FORMAÇÃO</w:t>
      </w:r>
    </w:p>
    <w:p w:rsidR="008639B8" w:rsidRDefault="008639B8" w:rsidP="008639B8"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-835660</wp:posOffset>
            </wp:positionH>
            <wp:positionV relativeFrom="margin">
              <wp:posOffset>3998595</wp:posOffset>
            </wp:positionV>
            <wp:extent cx="4803140" cy="3602355"/>
            <wp:effectExtent l="0" t="0" r="0" b="0"/>
            <wp:wrapTight wrapText="bothSides">
              <wp:wrapPolygon edited="0">
                <wp:start x="0" y="0"/>
                <wp:lineTo x="0" y="21474"/>
                <wp:lineTo x="21503" y="21474"/>
                <wp:lineTo x="21503" y="0"/>
                <wp:lineTo x="0" y="0"/>
              </wp:wrapPolygon>
            </wp:wrapTight>
            <wp:docPr id="2" name="Imagem 2" descr="P1010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101002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3140" cy="3602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2377A">
        <w:rPr>
          <w:noProof/>
          <w:color w:val="00B050"/>
        </w:rPr>
        <mc:AlternateContent>
          <mc:Choice Requires="wps">
            <w:drawing>
              <wp:anchor distT="0" distB="0" distL="114300" distR="114300" simplePos="0" relativeHeight="251660288" behindDoc="0" locked="0" layoutInCell="0" allowOverlap="1">
                <wp:simplePos x="0" y="0"/>
                <wp:positionH relativeFrom="page">
                  <wp:posOffset>-35560</wp:posOffset>
                </wp:positionH>
                <wp:positionV relativeFrom="page">
                  <wp:posOffset>3632835</wp:posOffset>
                </wp:positionV>
                <wp:extent cx="6779260" cy="1176020"/>
                <wp:effectExtent l="14605" t="7620" r="16510" b="26035"/>
                <wp:wrapNone/>
                <wp:docPr id="1" name="Retângul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79260" cy="117602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E5B8B7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D99594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8639B8" w:rsidRPr="00DD0982" w:rsidRDefault="008639B8" w:rsidP="008639B8">
                            <w:pPr>
                              <w:pStyle w:val="SemEspaamento"/>
                              <w:jc w:val="right"/>
                              <w:rPr>
                                <w:rFonts w:ascii="Cambria" w:hAnsi="Cambria"/>
                                <w:color w:val="FFFFFF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ambria" w:hAnsi="Cambria"/>
                                <w:sz w:val="72"/>
                                <w:szCs w:val="72"/>
                              </w:rPr>
                              <w:t>"Os porquês e o como da Comunicação Aumentativa".</w:t>
                            </w:r>
                          </w:p>
                        </w:txbxContent>
                      </wps:txbx>
                      <wps:bodyPr rot="0" vert="horz" wrap="square" lIns="182880" tIns="45720" rIns="182880" bIns="45720" anchor="ctr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90000</wp14:pctWidth>
                </wp14:sizeRelH>
                <wp14:sizeRelV relativeFrom="page">
                  <wp14:pctHeight>7300</wp14:pctHeight>
                </wp14:sizeRelV>
              </wp:anchor>
            </w:drawing>
          </mc:Choice>
          <mc:Fallback>
            <w:pict>
              <v:rect id="Retângulo 1" o:spid="_x0000_s1032" style="position:absolute;margin-left:-2.8pt;margin-top:286.05pt;width:533.8pt;height:92.6pt;z-index:251660288;visibility:visible;mso-wrap-style:square;mso-width-percent:900;mso-height-percent:73;mso-wrap-distance-left:9pt;mso-wrap-distance-top:0;mso-wrap-distance-right:9pt;mso-wrap-distance-bottom:0;mso-position-horizontal:absolute;mso-position-horizontal-relative:page;mso-position-vertical:absolute;mso-position-vertical-relative:page;mso-width-percent:900;mso-height-percent:73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s4kvAIAAIcFAAAOAAAAZHJzL2Uyb0RvYy54bWysVM2O0zAQviPxDpbvbNJs26TRpqv9K0Ja&#10;YMWCOLuOk1g4trHdpuVxeBVejLGdlhY4IXKIbM/MNzPf/Fxd73qBtsxYrmSFJxcpRkxSVXPZVvjT&#10;x9WrAiPriKyJUJJVeM8svl6+fHE16JJlqlOiZgYBiLTloCvcOafLJLG0Yz2xF0ozCcJGmZ44uJo2&#10;qQ0ZAL0XSZam82RQptZGUWYtvN5HIV4G/KZh1L1vGsscEhWG2Fz4m/Bf+3+yvCJla4juOB3DIP8Q&#10;RU+4BKdHqHviCNoY/gdUz6lRVjXugqo+UU3DKQs5QDaT9LdsnjuiWcgFyLH6SJP9f7D03fbJIF5D&#10;7TCSpIcSfWDux3fZboRCE8/PoG0Jas/6yfgMrX5U9ItFUt11RLbsxhg1dIzUEFXQT84M/MWCKVoP&#10;b1UN8GTjVKBq15jeAwIJaBcqsj9WhO0covA4z/NFNofCUZBNJvk8zULNElIezLWx7jVTPfKHChso&#10;eYAn20frIHxQPaiMBapXXAhklPvMXRc49n6D0IJNPCCtIKH4bE27vhMGbQl00Sp8nhhAbu2p9iT1&#10;X0A6M3mY3Ra3+YlJsBxdCS4R8Fjh2TSaI0uJYKEioxNDQsjelZBoACay/OBHCX4Unjm9Xyxmi+no&#10;1J6q9dzBzAneV7iILsEPKX0NH2Qdzo5wEc8QqpBezMI0jUGrDUA8d/WAau5Zz4rLBUx6zWG0Lot0&#10;ni5yjIhoYSdQZ/BfyT6Ldp5l0+wyFk7ojkSuZ4HPyMKoHmg/ug+3k8hC7/l2i23rdutdaO7s0Mhr&#10;Ve+hGaH4vrh+c8GhU+YbRgNsgQrbrxtiGEbijfQNXWRF4fdGuE1nObQfMmei9amISApgY9Lxcufi&#10;utlow9sOvE1ig+gbGIQVDy3qhyRGBgn5C0x77K+4mfw6Ob0HrV/7c/kTAAD//wMAUEsDBBQABgAI&#10;AAAAIQATe88Q4AAAAAsBAAAPAAAAZHJzL2Rvd25yZXYueG1sTI/BTsMwEETvSPyDtUjcWqdGSSDE&#10;qSioCCni0AB3NzZJRLyObLcNf8/2VI6rfZp5U65nO7Kj8WFwKGG1TIAZbJ0esJPw+bFd3AMLUaFW&#10;o0Mj4dcEWFfXV6UqtDvhzhyb2DEKwVAoCX2MU8F5aHtjVVi6ySD9vp23KtLpO669OlG4HblIkoxb&#10;NSA19Goyz71pf5qDpRL/Vte7lm/F+6t9+XqoN8I3Gylvb+anR2DRzPECw1mf1KEip707oA5slLBI&#10;MyIlpLlYATsDSSZo3V5CnuZ3wKuS/99Q/QEAAP//AwBQSwECLQAUAAYACAAAACEAtoM4kv4AAADh&#10;AQAAEwAAAAAAAAAAAAAAAAAAAAAAW0NvbnRlbnRfVHlwZXNdLnhtbFBLAQItABQABgAIAAAAIQA4&#10;/SH/1gAAAJQBAAALAAAAAAAAAAAAAAAAAC8BAABfcmVscy8ucmVsc1BLAQItABQABgAIAAAAIQCG&#10;Fs4kvAIAAIcFAAAOAAAAAAAAAAAAAAAAAC4CAABkcnMvZTJvRG9jLnhtbFBLAQItABQABgAIAAAA&#10;IQATe88Q4AAAAAsBAAAPAAAAAAAAAAAAAAAAABYFAABkcnMvZG93bnJldi54bWxQSwUGAAAAAAQA&#10;BADzAAAAIwYAAAAA&#10;" o:allowincell="f" strokecolor="#d99594" strokeweight="1pt">
                <v:fill color2="#e5b8b7" focus="100%" type="gradient"/>
                <v:shadow on="t" color="#622423" opacity=".5" offset="1pt"/>
                <v:textbox style="mso-fit-shape-to-text:t" inset="14.4pt,,14.4pt">
                  <w:txbxContent>
                    <w:p w:rsidR="008639B8" w:rsidRPr="00DD0982" w:rsidRDefault="008639B8" w:rsidP="008639B8">
                      <w:pPr>
                        <w:pStyle w:val="SemEspaamento"/>
                        <w:jc w:val="right"/>
                        <w:rPr>
                          <w:rFonts w:ascii="Cambria" w:hAnsi="Cambria"/>
                          <w:color w:val="FFFFFF"/>
                          <w:sz w:val="72"/>
                          <w:szCs w:val="72"/>
                        </w:rPr>
                      </w:pPr>
                      <w:r>
                        <w:rPr>
                          <w:rFonts w:ascii="Cambria" w:hAnsi="Cambria"/>
                          <w:sz w:val="72"/>
                          <w:szCs w:val="72"/>
                        </w:rPr>
                        <w:t>"Os porquês e o como da Comunicação Aumentativa".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br w:type="page"/>
      </w:r>
    </w:p>
    <w:p w:rsidR="008639B8" w:rsidRDefault="008639B8" w:rsidP="008639B8"/>
    <w:p w:rsidR="008639B8" w:rsidRDefault="008639B8" w:rsidP="008639B8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ÍNDICE</w:t>
      </w:r>
    </w:p>
    <w:p w:rsidR="008639B8" w:rsidRDefault="008639B8" w:rsidP="008639B8">
      <w:pPr>
        <w:jc w:val="center"/>
        <w:rPr>
          <w:b/>
          <w:sz w:val="32"/>
          <w:szCs w:val="32"/>
        </w:rPr>
      </w:pPr>
    </w:p>
    <w:p w:rsidR="008639B8" w:rsidRDefault="008639B8" w:rsidP="008639B8">
      <w:pPr>
        <w:jc w:val="center"/>
        <w:rPr>
          <w:b/>
          <w:sz w:val="32"/>
          <w:szCs w:val="32"/>
        </w:rPr>
      </w:pPr>
    </w:p>
    <w:p w:rsidR="008639B8" w:rsidRPr="00EF73CF" w:rsidRDefault="008639B8" w:rsidP="008639B8">
      <w:pPr>
        <w:pStyle w:val="ndice1"/>
        <w:rPr>
          <w:rFonts w:ascii="Calibri" w:hAnsi="Calibri"/>
          <w:noProof/>
          <w:sz w:val="22"/>
          <w:szCs w:val="22"/>
        </w:rPr>
      </w:pPr>
      <w:r>
        <w:rPr>
          <w:b/>
        </w:rPr>
        <w:fldChar w:fldCharType="begin"/>
      </w:r>
      <w:r>
        <w:rPr>
          <w:b/>
        </w:rPr>
        <w:instrText xml:space="preserve"> TOC \o "1-3" \h \z \u </w:instrText>
      </w:r>
      <w:r>
        <w:rPr>
          <w:b/>
        </w:rPr>
        <w:fldChar w:fldCharType="separate"/>
      </w:r>
      <w:hyperlink w:anchor="_Toc384134283" w:history="1">
        <w:r w:rsidRPr="00F00DA3">
          <w:rPr>
            <w:rStyle w:val="Hiperligao"/>
            <w:noProof/>
          </w:rPr>
          <w:t>Introdução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_Toc384134283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8639B8" w:rsidRPr="00EF73CF" w:rsidRDefault="006B4497" w:rsidP="008639B8">
      <w:pPr>
        <w:pStyle w:val="ndice1"/>
        <w:rPr>
          <w:rFonts w:ascii="Calibri" w:hAnsi="Calibri"/>
          <w:noProof/>
          <w:sz w:val="22"/>
          <w:szCs w:val="22"/>
        </w:rPr>
      </w:pPr>
      <w:hyperlink w:anchor="_Toc384134284" w:history="1">
        <w:r w:rsidR="008639B8" w:rsidRPr="00F00DA3">
          <w:rPr>
            <w:rStyle w:val="Hiperligao"/>
            <w:noProof/>
          </w:rPr>
          <w:t>Comunicação e Linguagem</w:t>
        </w:r>
        <w:r w:rsidR="008639B8">
          <w:rPr>
            <w:noProof/>
            <w:webHidden/>
          </w:rPr>
          <w:tab/>
        </w:r>
        <w:r w:rsidR="008639B8">
          <w:rPr>
            <w:noProof/>
            <w:webHidden/>
          </w:rPr>
          <w:fldChar w:fldCharType="begin"/>
        </w:r>
        <w:r w:rsidR="008639B8">
          <w:rPr>
            <w:noProof/>
            <w:webHidden/>
          </w:rPr>
          <w:instrText xml:space="preserve"> PAGEREF _Toc384134284 \h </w:instrText>
        </w:r>
        <w:r w:rsidR="008639B8">
          <w:rPr>
            <w:noProof/>
            <w:webHidden/>
          </w:rPr>
        </w:r>
        <w:r w:rsidR="008639B8">
          <w:rPr>
            <w:noProof/>
            <w:webHidden/>
          </w:rPr>
          <w:fldChar w:fldCharType="separate"/>
        </w:r>
        <w:r w:rsidR="008639B8">
          <w:rPr>
            <w:noProof/>
            <w:webHidden/>
          </w:rPr>
          <w:t>3</w:t>
        </w:r>
        <w:r w:rsidR="008639B8">
          <w:rPr>
            <w:noProof/>
            <w:webHidden/>
          </w:rPr>
          <w:fldChar w:fldCharType="end"/>
        </w:r>
      </w:hyperlink>
    </w:p>
    <w:p w:rsidR="008639B8" w:rsidRPr="00EF73CF" w:rsidRDefault="006B4497" w:rsidP="008639B8">
      <w:pPr>
        <w:pStyle w:val="ndice1"/>
        <w:rPr>
          <w:rFonts w:ascii="Calibri" w:hAnsi="Calibri"/>
          <w:noProof/>
          <w:sz w:val="22"/>
          <w:szCs w:val="22"/>
        </w:rPr>
      </w:pPr>
      <w:hyperlink w:anchor="_Toc384134285" w:history="1">
        <w:r w:rsidR="008639B8" w:rsidRPr="00F00DA3">
          <w:rPr>
            <w:rStyle w:val="Hiperligao"/>
            <w:noProof/>
          </w:rPr>
          <w:t>Sistemas Aumentativos de Comunicação</w:t>
        </w:r>
        <w:r w:rsidR="008639B8">
          <w:rPr>
            <w:noProof/>
            <w:webHidden/>
          </w:rPr>
          <w:tab/>
        </w:r>
        <w:r w:rsidR="008639B8">
          <w:rPr>
            <w:noProof/>
            <w:webHidden/>
          </w:rPr>
          <w:fldChar w:fldCharType="begin"/>
        </w:r>
        <w:r w:rsidR="008639B8">
          <w:rPr>
            <w:noProof/>
            <w:webHidden/>
          </w:rPr>
          <w:instrText xml:space="preserve"> PAGEREF _Toc384134285 \h </w:instrText>
        </w:r>
        <w:r w:rsidR="008639B8">
          <w:rPr>
            <w:noProof/>
            <w:webHidden/>
          </w:rPr>
        </w:r>
        <w:r w:rsidR="008639B8">
          <w:rPr>
            <w:noProof/>
            <w:webHidden/>
          </w:rPr>
          <w:fldChar w:fldCharType="separate"/>
        </w:r>
        <w:r w:rsidR="008639B8">
          <w:rPr>
            <w:noProof/>
            <w:webHidden/>
          </w:rPr>
          <w:t>3</w:t>
        </w:r>
        <w:r w:rsidR="008639B8">
          <w:rPr>
            <w:noProof/>
            <w:webHidden/>
          </w:rPr>
          <w:fldChar w:fldCharType="end"/>
        </w:r>
      </w:hyperlink>
    </w:p>
    <w:p w:rsidR="008639B8" w:rsidRPr="00EF73CF" w:rsidRDefault="006B4497" w:rsidP="008639B8">
      <w:pPr>
        <w:pStyle w:val="ndice1"/>
        <w:rPr>
          <w:rFonts w:ascii="Calibri" w:hAnsi="Calibri"/>
          <w:noProof/>
          <w:sz w:val="22"/>
          <w:szCs w:val="22"/>
        </w:rPr>
      </w:pPr>
      <w:hyperlink w:anchor="_Toc384134286" w:history="1">
        <w:r w:rsidR="008639B8" w:rsidRPr="00F00DA3">
          <w:rPr>
            <w:rStyle w:val="Hiperligao"/>
            <w:noProof/>
          </w:rPr>
          <w:t>Os Símbolos</w:t>
        </w:r>
        <w:r w:rsidR="008639B8">
          <w:rPr>
            <w:noProof/>
            <w:webHidden/>
          </w:rPr>
          <w:tab/>
        </w:r>
        <w:r w:rsidR="008639B8">
          <w:rPr>
            <w:noProof/>
            <w:webHidden/>
          </w:rPr>
          <w:fldChar w:fldCharType="begin"/>
        </w:r>
        <w:r w:rsidR="008639B8">
          <w:rPr>
            <w:noProof/>
            <w:webHidden/>
          </w:rPr>
          <w:instrText xml:space="preserve"> PAGEREF _Toc384134286 \h </w:instrText>
        </w:r>
        <w:r w:rsidR="008639B8">
          <w:rPr>
            <w:noProof/>
            <w:webHidden/>
          </w:rPr>
        </w:r>
        <w:r w:rsidR="008639B8">
          <w:rPr>
            <w:noProof/>
            <w:webHidden/>
          </w:rPr>
          <w:fldChar w:fldCharType="separate"/>
        </w:r>
        <w:r w:rsidR="008639B8">
          <w:rPr>
            <w:noProof/>
            <w:webHidden/>
          </w:rPr>
          <w:t>4</w:t>
        </w:r>
        <w:r w:rsidR="008639B8">
          <w:rPr>
            <w:noProof/>
            <w:webHidden/>
          </w:rPr>
          <w:fldChar w:fldCharType="end"/>
        </w:r>
      </w:hyperlink>
    </w:p>
    <w:p w:rsidR="008639B8" w:rsidRPr="00EF73CF" w:rsidRDefault="006B4497" w:rsidP="008639B8">
      <w:pPr>
        <w:pStyle w:val="ndice1"/>
        <w:rPr>
          <w:rFonts w:ascii="Calibri" w:hAnsi="Calibri"/>
          <w:noProof/>
          <w:sz w:val="22"/>
          <w:szCs w:val="22"/>
        </w:rPr>
      </w:pPr>
      <w:hyperlink w:anchor="_Toc384134287" w:history="1">
        <w:r w:rsidR="008639B8" w:rsidRPr="00F00DA3">
          <w:rPr>
            <w:rStyle w:val="Hiperligao"/>
            <w:noProof/>
          </w:rPr>
          <w:t>Signos Gráficos</w:t>
        </w:r>
        <w:r w:rsidR="008639B8">
          <w:rPr>
            <w:noProof/>
            <w:webHidden/>
          </w:rPr>
          <w:tab/>
        </w:r>
        <w:r w:rsidR="008639B8">
          <w:rPr>
            <w:noProof/>
            <w:webHidden/>
          </w:rPr>
          <w:fldChar w:fldCharType="begin"/>
        </w:r>
        <w:r w:rsidR="008639B8">
          <w:rPr>
            <w:noProof/>
            <w:webHidden/>
          </w:rPr>
          <w:instrText xml:space="preserve"> PAGEREF _Toc384134287 \h </w:instrText>
        </w:r>
        <w:r w:rsidR="008639B8">
          <w:rPr>
            <w:noProof/>
            <w:webHidden/>
          </w:rPr>
        </w:r>
        <w:r w:rsidR="008639B8">
          <w:rPr>
            <w:noProof/>
            <w:webHidden/>
          </w:rPr>
          <w:fldChar w:fldCharType="separate"/>
        </w:r>
        <w:r w:rsidR="008639B8">
          <w:rPr>
            <w:noProof/>
            <w:webHidden/>
          </w:rPr>
          <w:t>5</w:t>
        </w:r>
        <w:r w:rsidR="008639B8">
          <w:rPr>
            <w:noProof/>
            <w:webHidden/>
          </w:rPr>
          <w:fldChar w:fldCharType="end"/>
        </w:r>
      </w:hyperlink>
    </w:p>
    <w:p w:rsidR="008639B8" w:rsidRPr="00EF73CF" w:rsidRDefault="006B4497" w:rsidP="008639B8">
      <w:pPr>
        <w:pStyle w:val="ndice1"/>
        <w:rPr>
          <w:rFonts w:ascii="Calibri" w:hAnsi="Calibri"/>
          <w:noProof/>
          <w:sz w:val="22"/>
          <w:szCs w:val="22"/>
        </w:rPr>
      </w:pPr>
      <w:hyperlink w:anchor="_Toc384134288" w:history="1">
        <w:r w:rsidR="008639B8" w:rsidRPr="00F00DA3">
          <w:rPr>
            <w:rStyle w:val="Hiperligao"/>
            <w:noProof/>
          </w:rPr>
          <w:t>As Imagens</w:t>
        </w:r>
        <w:r w:rsidR="008639B8">
          <w:rPr>
            <w:noProof/>
            <w:webHidden/>
          </w:rPr>
          <w:tab/>
        </w:r>
        <w:r w:rsidR="008639B8">
          <w:rPr>
            <w:noProof/>
            <w:webHidden/>
          </w:rPr>
          <w:fldChar w:fldCharType="begin"/>
        </w:r>
        <w:r w:rsidR="008639B8">
          <w:rPr>
            <w:noProof/>
            <w:webHidden/>
          </w:rPr>
          <w:instrText xml:space="preserve"> PAGEREF _Toc384134288 \h </w:instrText>
        </w:r>
        <w:r w:rsidR="008639B8">
          <w:rPr>
            <w:noProof/>
            <w:webHidden/>
          </w:rPr>
        </w:r>
        <w:r w:rsidR="008639B8">
          <w:rPr>
            <w:noProof/>
            <w:webHidden/>
          </w:rPr>
          <w:fldChar w:fldCharType="separate"/>
        </w:r>
        <w:r w:rsidR="008639B8">
          <w:rPr>
            <w:noProof/>
            <w:webHidden/>
          </w:rPr>
          <w:t>7</w:t>
        </w:r>
        <w:r w:rsidR="008639B8">
          <w:rPr>
            <w:noProof/>
            <w:webHidden/>
          </w:rPr>
          <w:fldChar w:fldCharType="end"/>
        </w:r>
      </w:hyperlink>
    </w:p>
    <w:p w:rsidR="008639B8" w:rsidRPr="00EF73CF" w:rsidRDefault="006B4497" w:rsidP="008639B8">
      <w:pPr>
        <w:pStyle w:val="ndice1"/>
        <w:rPr>
          <w:rFonts w:ascii="Calibri" w:hAnsi="Calibri"/>
          <w:noProof/>
          <w:sz w:val="22"/>
          <w:szCs w:val="22"/>
        </w:rPr>
      </w:pPr>
      <w:hyperlink w:anchor="_Toc384134289" w:history="1">
        <w:r w:rsidR="008639B8" w:rsidRPr="00F00DA3">
          <w:rPr>
            <w:rStyle w:val="Hiperligao"/>
            <w:noProof/>
          </w:rPr>
          <w:t>Tipo de C. A. Utilizada na História</w:t>
        </w:r>
        <w:r w:rsidR="008639B8">
          <w:rPr>
            <w:noProof/>
            <w:webHidden/>
          </w:rPr>
          <w:tab/>
        </w:r>
        <w:r w:rsidR="008639B8">
          <w:rPr>
            <w:noProof/>
            <w:webHidden/>
          </w:rPr>
          <w:fldChar w:fldCharType="begin"/>
        </w:r>
        <w:r w:rsidR="008639B8">
          <w:rPr>
            <w:noProof/>
            <w:webHidden/>
          </w:rPr>
          <w:instrText xml:space="preserve"> PAGEREF _Toc384134289 \h </w:instrText>
        </w:r>
        <w:r w:rsidR="008639B8">
          <w:rPr>
            <w:noProof/>
            <w:webHidden/>
          </w:rPr>
        </w:r>
        <w:r w:rsidR="008639B8">
          <w:rPr>
            <w:noProof/>
            <w:webHidden/>
          </w:rPr>
          <w:fldChar w:fldCharType="separate"/>
        </w:r>
        <w:r w:rsidR="008639B8">
          <w:rPr>
            <w:noProof/>
            <w:webHidden/>
          </w:rPr>
          <w:t>7</w:t>
        </w:r>
        <w:r w:rsidR="008639B8">
          <w:rPr>
            <w:noProof/>
            <w:webHidden/>
          </w:rPr>
          <w:fldChar w:fldCharType="end"/>
        </w:r>
      </w:hyperlink>
    </w:p>
    <w:p w:rsidR="008639B8" w:rsidRPr="00EF73CF" w:rsidRDefault="006B4497" w:rsidP="008639B8">
      <w:pPr>
        <w:pStyle w:val="ndice1"/>
        <w:rPr>
          <w:rFonts w:ascii="Calibri" w:hAnsi="Calibri"/>
          <w:noProof/>
          <w:sz w:val="22"/>
          <w:szCs w:val="22"/>
        </w:rPr>
      </w:pPr>
      <w:hyperlink w:anchor="_Toc384134290" w:history="1">
        <w:r w:rsidR="008639B8" w:rsidRPr="00F00DA3">
          <w:rPr>
            <w:rStyle w:val="Hiperligao"/>
            <w:noProof/>
          </w:rPr>
          <w:t>A Criança com Síndrome de Down</w:t>
        </w:r>
        <w:r w:rsidR="008639B8">
          <w:rPr>
            <w:noProof/>
            <w:webHidden/>
          </w:rPr>
          <w:tab/>
        </w:r>
        <w:r w:rsidR="008639B8">
          <w:rPr>
            <w:noProof/>
            <w:webHidden/>
          </w:rPr>
          <w:fldChar w:fldCharType="begin"/>
        </w:r>
        <w:r w:rsidR="008639B8">
          <w:rPr>
            <w:noProof/>
            <w:webHidden/>
          </w:rPr>
          <w:instrText xml:space="preserve"> PAGEREF _Toc384134290 \h </w:instrText>
        </w:r>
        <w:r w:rsidR="008639B8">
          <w:rPr>
            <w:noProof/>
            <w:webHidden/>
          </w:rPr>
        </w:r>
        <w:r w:rsidR="008639B8">
          <w:rPr>
            <w:noProof/>
            <w:webHidden/>
          </w:rPr>
          <w:fldChar w:fldCharType="separate"/>
        </w:r>
        <w:r w:rsidR="008639B8">
          <w:rPr>
            <w:noProof/>
            <w:webHidden/>
          </w:rPr>
          <w:t>8</w:t>
        </w:r>
        <w:r w:rsidR="008639B8">
          <w:rPr>
            <w:noProof/>
            <w:webHidden/>
          </w:rPr>
          <w:fldChar w:fldCharType="end"/>
        </w:r>
      </w:hyperlink>
    </w:p>
    <w:p w:rsidR="008639B8" w:rsidRPr="00EF73CF" w:rsidRDefault="006B4497" w:rsidP="008639B8">
      <w:pPr>
        <w:pStyle w:val="ndice1"/>
        <w:rPr>
          <w:rFonts w:ascii="Calibri" w:hAnsi="Calibri"/>
          <w:noProof/>
          <w:sz w:val="22"/>
          <w:szCs w:val="22"/>
        </w:rPr>
      </w:pPr>
      <w:hyperlink w:anchor="_Toc384134291" w:history="1">
        <w:r w:rsidR="008639B8" w:rsidRPr="00F00DA3">
          <w:rPr>
            <w:rStyle w:val="Hiperligao"/>
            <w:noProof/>
          </w:rPr>
          <w:t>PROJETO “Biblioteca sem barreiras – Todos juntos podemos ler”</w:t>
        </w:r>
        <w:r w:rsidR="008639B8">
          <w:rPr>
            <w:noProof/>
            <w:webHidden/>
          </w:rPr>
          <w:tab/>
        </w:r>
        <w:r w:rsidR="008639B8">
          <w:rPr>
            <w:noProof/>
            <w:webHidden/>
          </w:rPr>
          <w:fldChar w:fldCharType="begin"/>
        </w:r>
        <w:r w:rsidR="008639B8">
          <w:rPr>
            <w:noProof/>
            <w:webHidden/>
          </w:rPr>
          <w:instrText xml:space="preserve"> PAGEREF _Toc384134291 \h </w:instrText>
        </w:r>
        <w:r w:rsidR="008639B8">
          <w:rPr>
            <w:noProof/>
            <w:webHidden/>
          </w:rPr>
        </w:r>
        <w:r w:rsidR="008639B8">
          <w:rPr>
            <w:noProof/>
            <w:webHidden/>
          </w:rPr>
          <w:fldChar w:fldCharType="separate"/>
        </w:r>
        <w:r w:rsidR="008639B8">
          <w:rPr>
            <w:noProof/>
            <w:webHidden/>
          </w:rPr>
          <w:t>9</w:t>
        </w:r>
        <w:r w:rsidR="008639B8">
          <w:rPr>
            <w:noProof/>
            <w:webHidden/>
          </w:rPr>
          <w:fldChar w:fldCharType="end"/>
        </w:r>
      </w:hyperlink>
    </w:p>
    <w:p w:rsidR="008639B8" w:rsidRPr="00EF73CF" w:rsidRDefault="006B4497" w:rsidP="008639B8">
      <w:pPr>
        <w:pStyle w:val="ndice1"/>
        <w:rPr>
          <w:rFonts w:ascii="Calibri" w:hAnsi="Calibri"/>
          <w:noProof/>
          <w:sz w:val="22"/>
          <w:szCs w:val="22"/>
        </w:rPr>
      </w:pPr>
      <w:hyperlink w:anchor="_Toc384134292" w:history="1">
        <w:r w:rsidR="008639B8" w:rsidRPr="00F00DA3">
          <w:rPr>
            <w:rStyle w:val="Hiperligao"/>
            <w:noProof/>
          </w:rPr>
          <w:t>Objetivos da História</w:t>
        </w:r>
        <w:r w:rsidR="008639B8">
          <w:rPr>
            <w:noProof/>
            <w:webHidden/>
          </w:rPr>
          <w:tab/>
        </w:r>
        <w:r w:rsidR="008639B8">
          <w:rPr>
            <w:noProof/>
            <w:webHidden/>
          </w:rPr>
          <w:fldChar w:fldCharType="begin"/>
        </w:r>
        <w:r w:rsidR="008639B8">
          <w:rPr>
            <w:noProof/>
            <w:webHidden/>
          </w:rPr>
          <w:instrText xml:space="preserve"> PAGEREF _Toc384134292 \h </w:instrText>
        </w:r>
        <w:r w:rsidR="008639B8">
          <w:rPr>
            <w:noProof/>
            <w:webHidden/>
          </w:rPr>
        </w:r>
        <w:r w:rsidR="008639B8">
          <w:rPr>
            <w:noProof/>
            <w:webHidden/>
          </w:rPr>
          <w:fldChar w:fldCharType="separate"/>
        </w:r>
        <w:r w:rsidR="008639B8">
          <w:rPr>
            <w:noProof/>
            <w:webHidden/>
          </w:rPr>
          <w:t>11</w:t>
        </w:r>
        <w:r w:rsidR="008639B8">
          <w:rPr>
            <w:noProof/>
            <w:webHidden/>
          </w:rPr>
          <w:fldChar w:fldCharType="end"/>
        </w:r>
      </w:hyperlink>
    </w:p>
    <w:p w:rsidR="008639B8" w:rsidRPr="00EF73CF" w:rsidRDefault="006B4497" w:rsidP="008639B8">
      <w:pPr>
        <w:pStyle w:val="ndice1"/>
        <w:rPr>
          <w:rFonts w:ascii="Calibri" w:hAnsi="Calibri"/>
          <w:noProof/>
          <w:sz w:val="22"/>
          <w:szCs w:val="22"/>
        </w:rPr>
      </w:pPr>
      <w:hyperlink w:anchor="_Toc384134293" w:history="1">
        <w:r w:rsidR="008639B8" w:rsidRPr="00F00DA3">
          <w:rPr>
            <w:rStyle w:val="Hiperligao"/>
            <w:noProof/>
          </w:rPr>
          <w:t>Conclusão</w:t>
        </w:r>
        <w:r w:rsidR="008639B8">
          <w:rPr>
            <w:noProof/>
            <w:webHidden/>
          </w:rPr>
          <w:tab/>
        </w:r>
        <w:r w:rsidR="008639B8">
          <w:rPr>
            <w:noProof/>
            <w:webHidden/>
          </w:rPr>
          <w:fldChar w:fldCharType="begin"/>
        </w:r>
        <w:r w:rsidR="008639B8">
          <w:rPr>
            <w:noProof/>
            <w:webHidden/>
          </w:rPr>
          <w:instrText xml:space="preserve"> PAGEREF _Toc384134293 \h </w:instrText>
        </w:r>
        <w:r w:rsidR="008639B8">
          <w:rPr>
            <w:noProof/>
            <w:webHidden/>
          </w:rPr>
        </w:r>
        <w:r w:rsidR="008639B8">
          <w:rPr>
            <w:noProof/>
            <w:webHidden/>
          </w:rPr>
          <w:fldChar w:fldCharType="separate"/>
        </w:r>
        <w:r w:rsidR="008639B8">
          <w:rPr>
            <w:noProof/>
            <w:webHidden/>
          </w:rPr>
          <w:t>13</w:t>
        </w:r>
        <w:r w:rsidR="008639B8">
          <w:rPr>
            <w:noProof/>
            <w:webHidden/>
          </w:rPr>
          <w:fldChar w:fldCharType="end"/>
        </w:r>
      </w:hyperlink>
    </w:p>
    <w:p w:rsidR="008639B8" w:rsidRPr="00EF73CF" w:rsidRDefault="006B4497" w:rsidP="008639B8">
      <w:pPr>
        <w:pStyle w:val="ndice1"/>
        <w:rPr>
          <w:rFonts w:ascii="Calibri" w:hAnsi="Calibri"/>
          <w:noProof/>
          <w:sz w:val="22"/>
          <w:szCs w:val="22"/>
        </w:rPr>
      </w:pPr>
      <w:hyperlink w:anchor="_Toc384134294" w:history="1">
        <w:r w:rsidR="008639B8" w:rsidRPr="00F00DA3">
          <w:rPr>
            <w:rStyle w:val="Hiperligao"/>
            <w:noProof/>
          </w:rPr>
          <w:t>Referências Bibliográficas</w:t>
        </w:r>
        <w:r w:rsidR="008639B8">
          <w:rPr>
            <w:noProof/>
            <w:webHidden/>
          </w:rPr>
          <w:tab/>
        </w:r>
        <w:r w:rsidR="008639B8">
          <w:rPr>
            <w:noProof/>
            <w:webHidden/>
          </w:rPr>
          <w:fldChar w:fldCharType="begin"/>
        </w:r>
        <w:r w:rsidR="008639B8">
          <w:rPr>
            <w:noProof/>
            <w:webHidden/>
          </w:rPr>
          <w:instrText xml:space="preserve"> PAGEREF _Toc384134294 \h </w:instrText>
        </w:r>
        <w:r w:rsidR="008639B8">
          <w:rPr>
            <w:noProof/>
            <w:webHidden/>
          </w:rPr>
        </w:r>
        <w:r w:rsidR="008639B8">
          <w:rPr>
            <w:noProof/>
            <w:webHidden/>
          </w:rPr>
          <w:fldChar w:fldCharType="separate"/>
        </w:r>
        <w:r w:rsidR="008639B8">
          <w:rPr>
            <w:noProof/>
            <w:webHidden/>
          </w:rPr>
          <w:t>14</w:t>
        </w:r>
        <w:r w:rsidR="008639B8">
          <w:rPr>
            <w:noProof/>
            <w:webHidden/>
          </w:rPr>
          <w:fldChar w:fldCharType="end"/>
        </w:r>
      </w:hyperlink>
    </w:p>
    <w:p w:rsidR="008639B8" w:rsidRPr="00EF73CF" w:rsidRDefault="006B4497" w:rsidP="008639B8">
      <w:pPr>
        <w:pStyle w:val="ndice1"/>
        <w:rPr>
          <w:rFonts w:ascii="Calibri" w:hAnsi="Calibri"/>
          <w:noProof/>
          <w:sz w:val="22"/>
          <w:szCs w:val="22"/>
        </w:rPr>
      </w:pPr>
      <w:hyperlink w:anchor="_Toc384134295" w:history="1">
        <w:r w:rsidR="008639B8" w:rsidRPr="00F00DA3">
          <w:rPr>
            <w:rStyle w:val="Hiperligao"/>
            <w:noProof/>
          </w:rPr>
          <w:t>O LIVRO</w:t>
        </w:r>
        <w:r w:rsidR="008639B8">
          <w:rPr>
            <w:noProof/>
            <w:webHidden/>
          </w:rPr>
          <w:tab/>
        </w:r>
        <w:r w:rsidR="008639B8">
          <w:rPr>
            <w:noProof/>
            <w:webHidden/>
          </w:rPr>
          <w:fldChar w:fldCharType="begin"/>
        </w:r>
        <w:r w:rsidR="008639B8">
          <w:rPr>
            <w:noProof/>
            <w:webHidden/>
          </w:rPr>
          <w:instrText xml:space="preserve"> PAGEREF _Toc384134295 \h </w:instrText>
        </w:r>
        <w:r w:rsidR="008639B8">
          <w:rPr>
            <w:noProof/>
            <w:webHidden/>
          </w:rPr>
        </w:r>
        <w:r w:rsidR="008639B8">
          <w:rPr>
            <w:noProof/>
            <w:webHidden/>
          </w:rPr>
          <w:fldChar w:fldCharType="separate"/>
        </w:r>
        <w:r w:rsidR="008639B8">
          <w:rPr>
            <w:noProof/>
            <w:webHidden/>
          </w:rPr>
          <w:t>15</w:t>
        </w:r>
        <w:r w:rsidR="008639B8">
          <w:rPr>
            <w:noProof/>
            <w:webHidden/>
          </w:rPr>
          <w:fldChar w:fldCharType="end"/>
        </w:r>
      </w:hyperlink>
    </w:p>
    <w:p w:rsidR="008639B8" w:rsidRPr="006232C3" w:rsidRDefault="008639B8" w:rsidP="008639B8">
      <w:pPr>
        <w:spacing w:line="480" w:lineRule="auto"/>
        <w:jc w:val="both"/>
      </w:pPr>
      <w:r>
        <w:rPr>
          <w:b/>
        </w:rPr>
        <w:fldChar w:fldCharType="end"/>
      </w:r>
      <w:r w:rsidRPr="006232C3">
        <w:t>ANEXOS</w:t>
      </w:r>
    </w:p>
    <w:p w:rsidR="008639B8" w:rsidRDefault="008639B8" w:rsidP="008639B8">
      <w:pPr>
        <w:pStyle w:val="Cabealho1"/>
        <w:spacing w:after="360"/>
      </w:pPr>
      <w:r>
        <w:br w:type="page"/>
      </w:r>
      <w:bookmarkStart w:id="0" w:name="_Toc384134283"/>
      <w:r>
        <w:lastRenderedPageBreak/>
        <w:t>Introdução</w:t>
      </w:r>
      <w:bookmarkEnd w:id="0"/>
    </w:p>
    <w:p w:rsidR="008639B8" w:rsidRDefault="008639B8" w:rsidP="008639B8">
      <w:pPr>
        <w:spacing w:before="120" w:line="480" w:lineRule="auto"/>
        <w:jc w:val="both"/>
      </w:pPr>
      <w:r>
        <w:t>Com este trabalho propomo-nos a adaptar uma história infantil “Cachinhos Dourados” com escrita com símbolos. Esta história destina-se a dar cumprimento a um dos objetivos do projeto “Biblioteca sem Barreiras” integrado no projeto “Todos Juntos Podemos Ler”, concebido pela rede de bibliotecas escolares e a Direção de Serviços de Educação Especial e Apoios Socioeducativos e a ser trabalhada com alunos com Problemas de Comunicação, nomeadamente com crianças com Síndrome de Down.</w:t>
      </w:r>
    </w:p>
    <w:p w:rsidR="008639B8" w:rsidRDefault="008639B8" w:rsidP="008639B8">
      <w:pPr>
        <w:spacing w:line="480" w:lineRule="auto"/>
        <w:jc w:val="both"/>
      </w:pPr>
      <w:r>
        <w:t>Esta história será o ponto de partida para a aprendizagem das diferentes divisões da casa assim como de alguns elementos que compõem estas divisões.</w:t>
      </w:r>
    </w:p>
    <w:p w:rsidR="008639B8" w:rsidRDefault="008639B8" w:rsidP="008639B8">
      <w:pPr>
        <w:spacing w:line="480" w:lineRule="auto"/>
        <w:jc w:val="both"/>
      </w:pPr>
      <w:r>
        <w:t>Esta actividade destina-se ao desenvolvimento da linguagem e aquisição de novo vocabulário assim como aprendizagem do reconhecimento/leitura das palavras trabalhadas.</w:t>
      </w:r>
    </w:p>
    <w:p w:rsidR="008639B8" w:rsidRDefault="008639B8" w:rsidP="008639B8">
      <w:pPr>
        <w:spacing w:line="480" w:lineRule="auto"/>
        <w:jc w:val="both"/>
      </w:pPr>
      <w:r>
        <w:t>Iniciaremos o trabalho com uma revisão bibliográfica e reflexão sobre comunicação e linguagem, bem como sobre os sistemas aumentativos de comunicação e sobre os vários tipos de símbolos utilizados na CA.</w:t>
      </w:r>
    </w:p>
    <w:p w:rsidR="008639B8" w:rsidRPr="006F51D8" w:rsidRDefault="008639B8" w:rsidP="008639B8">
      <w:pPr>
        <w:spacing w:line="480" w:lineRule="auto"/>
        <w:jc w:val="both"/>
      </w:pPr>
      <w:r>
        <w:t>Faremos referência ao tipo de comunicação aumentativa utilizada no presente trabalho.</w:t>
      </w:r>
    </w:p>
    <w:p w:rsidR="008639B8" w:rsidRDefault="008639B8" w:rsidP="008639B8">
      <w:pPr>
        <w:spacing w:line="480" w:lineRule="auto"/>
        <w:jc w:val="both"/>
      </w:pPr>
      <w:r>
        <w:t>Apresentaremos uma breve caracterização do projeto a que se destina esta actividade.</w:t>
      </w:r>
    </w:p>
    <w:p w:rsidR="008639B8" w:rsidRDefault="008639B8" w:rsidP="008639B8">
      <w:pPr>
        <w:spacing w:line="480" w:lineRule="auto"/>
        <w:jc w:val="both"/>
      </w:pPr>
      <w:r>
        <w:t>Exporemos ainda uma breve reflexão sobre a criança com síndrome de Down e a aprendizagem da leitura.</w:t>
      </w:r>
    </w:p>
    <w:p w:rsidR="008639B8" w:rsidRDefault="008639B8" w:rsidP="008639B8">
      <w:pPr>
        <w:spacing w:line="480" w:lineRule="auto"/>
        <w:jc w:val="both"/>
      </w:pPr>
      <w:r>
        <w:t>No final do trabalho, faremos a apresentação da história assim como das actividades complementares.</w:t>
      </w:r>
    </w:p>
    <w:p w:rsidR="008639B8" w:rsidRDefault="008639B8" w:rsidP="008639B8">
      <w:pPr>
        <w:spacing w:line="480" w:lineRule="auto"/>
        <w:jc w:val="both"/>
      </w:pPr>
    </w:p>
    <w:p w:rsidR="008639B8" w:rsidRPr="006F51D8" w:rsidRDefault="008639B8" w:rsidP="008639B8">
      <w:pPr>
        <w:spacing w:line="480" w:lineRule="auto"/>
        <w:jc w:val="both"/>
      </w:pPr>
    </w:p>
    <w:p w:rsidR="008639B8" w:rsidRPr="00A102EC" w:rsidRDefault="008639B8" w:rsidP="008639B8">
      <w:pPr>
        <w:pStyle w:val="Cabealho1"/>
        <w:spacing w:before="0" w:after="120" w:line="432" w:lineRule="auto"/>
        <w:rPr>
          <w:rFonts w:ascii="Times New Roman" w:hAnsi="Times New Roman" w:cs="Times New Roman"/>
        </w:rPr>
      </w:pPr>
      <w:r>
        <w:br w:type="page"/>
      </w:r>
      <w:bookmarkStart w:id="1" w:name="_Toc384134284"/>
      <w:r>
        <w:lastRenderedPageBreak/>
        <w:t>Comunicação e Linguagem</w:t>
      </w:r>
      <w:bookmarkEnd w:id="1"/>
    </w:p>
    <w:p w:rsidR="008639B8" w:rsidRPr="002F6C94" w:rsidRDefault="008639B8" w:rsidP="008639B8">
      <w:pPr>
        <w:autoSpaceDE w:val="0"/>
        <w:autoSpaceDN w:val="0"/>
        <w:adjustRightInd w:val="0"/>
        <w:spacing w:line="432" w:lineRule="auto"/>
        <w:jc w:val="both"/>
        <w:rPr>
          <w:color w:val="000000"/>
        </w:rPr>
      </w:pPr>
      <w:r w:rsidRPr="002F6C94">
        <w:rPr>
          <w:color w:val="000000"/>
        </w:rPr>
        <w:t xml:space="preserve">A </w:t>
      </w:r>
      <w:r w:rsidRPr="006F51D8">
        <w:rPr>
          <w:bCs/>
          <w:color w:val="000000"/>
        </w:rPr>
        <w:t>comunicação</w:t>
      </w:r>
      <w:r w:rsidRPr="002F6C94">
        <w:rPr>
          <w:b/>
          <w:bCs/>
          <w:color w:val="000000"/>
        </w:rPr>
        <w:t xml:space="preserve"> </w:t>
      </w:r>
      <w:r w:rsidRPr="002F6C94">
        <w:rPr>
          <w:color w:val="000000"/>
        </w:rPr>
        <w:t>é um processo complexo e contínuo que implica a transferência de informação de uma pessoa para a outra. Muitas pessoas não são capazes de comunicar através da fala, o que nos leva necessariamente à questão: como é que alguém que não fala pode comunicar?</w:t>
      </w:r>
    </w:p>
    <w:p w:rsidR="008639B8" w:rsidRPr="002F6C94" w:rsidRDefault="008639B8" w:rsidP="008639B8">
      <w:pPr>
        <w:autoSpaceDE w:val="0"/>
        <w:autoSpaceDN w:val="0"/>
        <w:adjustRightInd w:val="0"/>
        <w:spacing w:line="432" w:lineRule="auto"/>
        <w:jc w:val="both"/>
        <w:rPr>
          <w:color w:val="000000"/>
        </w:rPr>
      </w:pPr>
      <w:r w:rsidRPr="002F6C94">
        <w:rPr>
          <w:color w:val="000000"/>
        </w:rPr>
        <w:t xml:space="preserve">A linguagem refere-se ao conjunto de sinais com os quais os humanos comunicam e expressam os seus sentimentos e ideias. No caso da linguagem oral, é necessário conhecer palavras cujo significado seja percebido, sendo necessário a articulação dos músculos da laringe, da língua, entre outros. Tal como referem Franco, Reis </w:t>
      </w:r>
      <w:r>
        <w:rPr>
          <w:color w:val="000000"/>
        </w:rPr>
        <w:t>e</w:t>
      </w:r>
      <w:r w:rsidRPr="002F6C94">
        <w:rPr>
          <w:color w:val="000000"/>
        </w:rPr>
        <w:t xml:space="preserve"> Gil (2003), “A aquisição da linguagem oral é realizada através de um processo interactivo que envolve a manipulação, combinação e integração das formas linguísticas e das regras que lhe estão subjacentes, permitindo o desenvolvimento de capacidades de perceber a linguagem (linguagem compreensiva) e capacidades para formular/produzir linguagem (linguagem expressiva). Este processo é determinado pela interacção entre factores ambientais, psicossociais, cognitivos e biológicos”.</w:t>
      </w:r>
    </w:p>
    <w:p w:rsidR="008639B8" w:rsidRDefault="008639B8" w:rsidP="008639B8">
      <w:pPr>
        <w:autoSpaceDE w:val="0"/>
        <w:autoSpaceDN w:val="0"/>
        <w:adjustRightInd w:val="0"/>
        <w:spacing w:after="240" w:line="432" w:lineRule="auto"/>
        <w:jc w:val="both"/>
        <w:rPr>
          <w:color w:val="000000"/>
        </w:rPr>
      </w:pPr>
      <w:r w:rsidRPr="002F6C94">
        <w:rPr>
          <w:color w:val="000000"/>
        </w:rPr>
        <w:t xml:space="preserve">Crianças ou adultos que apresentam determinadas patologias como a deficiência mental ou motora, o autismo, a paralisia cerebral ou outras perturbações da linguagem necessitam de um modo de comunicação não oral </w:t>
      </w:r>
      <w:r>
        <w:rPr>
          <w:color w:val="000000"/>
        </w:rPr>
        <w:t>aumentativo</w:t>
      </w:r>
      <w:r w:rsidRPr="002F6C94">
        <w:rPr>
          <w:color w:val="000000"/>
        </w:rPr>
        <w:t xml:space="preserve"> ou complementar à fala. A dificuldade em comunicar pode acarretar consequências</w:t>
      </w:r>
      <w:r>
        <w:rPr>
          <w:color w:val="000000"/>
        </w:rPr>
        <w:t>,</w:t>
      </w:r>
      <w:r w:rsidRPr="002F6C94">
        <w:rPr>
          <w:color w:val="000000"/>
        </w:rPr>
        <w:t xml:space="preserve"> já que a comunicação é fundamental na interacção social, pois é através dela que concretizamos aquilo que pensamos e sentimos.</w:t>
      </w:r>
    </w:p>
    <w:p w:rsidR="008639B8" w:rsidRDefault="008639B8" w:rsidP="008639B8">
      <w:pPr>
        <w:autoSpaceDE w:val="0"/>
        <w:autoSpaceDN w:val="0"/>
        <w:adjustRightInd w:val="0"/>
        <w:spacing w:after="240" w:line="432" w:lineRule="auto"/>
        <w:jc w:val="both"/>
        <w:rPr>
          <w:color w:val="000000"/>
        </w:rPr>
      </w:pPr>
    </w:p>
    <w:p w:rsidR="008639B8" w:rsidRDefault="008639B8" w:rsidP="008639B8">
      <w:pPr>
        <w:pStyle w:val="Cabealho1"/>
        <w:spacing w:before="0" w:after="120" w:line="432" w:lineRule="auto"/>
      </w:pPr>
      <w:bookmarkStart w:id="2" w:name="_Toc384134285"/>
      <w:r>
        <w:t>Sistemas Aumentativos de Comunicação</w:t>
      </w:r>
      <w:bookmarkEnd w:id="2"/>
    </w:p>
    <w:p w:rsidR="008639B8" w:rsidRPr="002F6C94" w:rsidRDefault="008639B8" w:rsidP="008639B8">
      <w:pPr>
        <w:autoSpaceDE w:val="0"/>
        <w:autoSpaceDN w:val="0"/>
        <w:adjustRightInd w:val="0"/>
        <w:spacing w:line="432" w:lineRule="auto"/>
        <w:jc w:val="both"/>
        <w:rPr>
          <w:color w:val="000000"/>
        </w:rPr>
      </w:pPr>
      <w:r w:rsidRPr="002F6C94">
        <w:rPr>
          <w:color w:val="000000"/>
        </w:rPr>
        <w:t>Quando a fala não pode ser um veículo da linguagem torna-se fundamental proporcionar, o mais precocemente poss</w:t>
      </w:r>
      <w:r>
        <w:rPr>
          <w:color w:val="000000"/>
        </w:rPr>
        <w:t xml:space="preserve">ível, um sistema </w:t>
      </w:r>
      <w:r w:rsidRPr="002F6C94">
        <w:rPr>
          <w:color w:val="000000"/>
        </w:rPr>
        <w:t>aumentativo de comunicação.</w:t>
      </w:r>
    </w:p>
    <w:p w:rsidR="008639B8" w:rsidRPr="002F6C94" w:rsidRDefault="008639B8" w:rsidP="008639B8">
      <w:pPr>
        <w:autoSpaceDE w:val="0"/>
        <w:autoSpaceDN w:val="0"/>
        <w:adjustRightInd w:val="0"/>
        <w:spacing w:line="432" w:lineRule="auto"/>
        <w:jc w:val="both"/>
        <w:rPr>
          <w:color w:val="000000"/>
        </w:rPr>
      </w:pPr>
      <w:r>
        <w:rPr>
          <w:color w:val="000000"/>
        </w:rPr>
        <w:t>A</w:t>
      </w:r>
      <w:r w:rsidRPr="002F6C94">
        <w:rPr>
          <w:color w:val="000000"/>
        </w:rPr>
        <w:t xml:space="preserve"> “Comunicação aumentativa significa comunicação complementar ou de apoio. A palavra ‘aumentativa’ sublinha o facto de o ensino das formas alternativas de comunicação ter um </w:t>
      </w:r>
      <w:r w:rsidRPr="002F6C94">
        <w:rPr>
          <w:color w:val="000000"/>
        </w:rPr>
        <w:lastRenderedPageBreak/>
        <w:t>duplo objectivo: promover e apoiar a fala e garantir uma forma de comunicação alternativa se a pess</w:t>
      </w:r>
      <w:r>
        <w:rPr>
          <w:color w:val="000000"/>
        </w:rPr>
        <w:t>oa não aprender a falar” (Tetzchner e Martinsen, 2000</w:t>
      </w:r>
      <w:r w:rsidRPr="002F6C94">
        <w:rPr>
          <w:color w:val="000000"/>
        </w:rPr>
        <w:t>).</w:t>
      </w:r>
    </w:p>
    <w:p w:rsidR="008639B8" w:rsidRPr="002F6C94" w:rsidRDefault="008639B8" w:rsidP="008639B8">
      <w:pPr>
        <w:autoSpaceDE w:val="0"/>
        <w:autoSpaceDN w:val="0"/>
        <w:adjustRightInd w:val="0"/>
        <w:spacing w:line="432" w:lineRule="auto"/>
        <w:jc w:val="both"/>
        <w:rPr>
          <w:color w:val="000000"/>
        </w:rPr>
      </w:pPr>
      <w:r w:rsidRPr="002F6C94">
        <w:rPr>
          <w:color w:val="000000"/>
        </w:rPr>
        <w:t>Actualmente, os siste</w:t>
      </w:r>
      <w:r>
        <w:rPr>
          <w:color w:val="000000"/>
        </w:rPr>
        <w:t xml:space="preserve">mas aumentativos </w:t>
      </w:r>
      <w:r w:rsidRPr="002F6C94">
        <w:rPr>
          <w:color w:val="000000"/>
        </w:rPr>
        <w:t xml:space="preserve">compreendem os sistemas </w:t>
      </w:r>
      <w:r w:rsidRPr="002F6C94">
        <w:rPr>
          <w:i/>
          <w:iCs/>
          <w:color w:val="000000"/>
        </w:rPr>
        <w:t xml:space="preserve">sem ajuda </w:t>
      </w:r>
      <w:r w:rsidRPr="002F6C94">
        <w:rPr>
          <w:color w:val="000000"/>
        </w:rPr>
        <w:t xml:space="preserve">e os sistemas </w:t>
      </w:r>
      <w:r w:rsidRPr="002F6C94">
        <w:rPr>
          <w:i/>
          <w:iCs/>
          <w:color w:val="000000"/>
        </w:rPr>
        <w:t>com ajuda</w:t>
      </w:r>
      <w:r w:rsidRPr="002F6C94">
        <w:rPr>
          <w:color w:val="000000"/>
        </w:rPr>
        <w:t xml:space="preserve">, e ainda a comunicação </w:t>
      </w:r>
      <w:r w:rsidRPr="002F6C94">
        <w:rPr>
          <w:i/>
          <w:iCs/>
          <w:color w:val="000000"/>
        </w:rPr>
        <w:t xml:space="preserve">dependente </w:t>
      </w:r>
      <w:r w:rsidRPr="002F6C94">
        <w:rPr>
          <w:color w:val="000000"/>
        </w:rPr>
        <w:t xml:space="preserve">e </w:t>
      </w:r>
      <w:r w:rsidRPr="002F6C94">
        <w:rPr>
          <w:i/>
          <w:iCs/>
          <w:color w:val="000000"/>
        </w:rPr>
        <w:t>independente</w:t>
      </w:r>
      <w:r w:rsidRPr="002F6C94">
        <w:rPr>
          <w:color w:val="000000"/>
        </w:rPr>
        <w:t>.</w:t>
      </w:r>
    </w:p>
    <w:p w:rsidR="008639B8" w:rsidRPr="002F6C94" w:rsidRDefault="008639B8" w:rsidP="008639B8">
      <w:pPr>
        <w:autoSpaceDE w:val="0"/>
        <w:autoSpaceDN w:val="0"/>
        <w:adjustRightInd w:val="0"/>
        <w:spacing w:line="432" w:lineRule="auto"/>
        <w:jc w:val="both"/>
        <w:rPr>
          <w:color w:val="000000"/>
        </w:rPr>
      </w:pPr>
      <w:r w:rsidRPr="002F6C94">
        <w:rPr>
          <w:color w:val="000000"/>
        </w:rPr>
        <w:t>Relativamente aos sistemas de comunicação sem ajuda, eles referem-se a todas as formas de comunicação que não estão dependentes de qualquer ajuda técnica, sendo algumas partes do corpo o veículo para transmitir a mensagem (piscar o olho, aponta, abanar a cabeça para dizer sim ou não).</w:t>
      </w:r>
    </w:p>
    <w:p w:rsidR="008639B8" w:rsidRPr="002F6C94" w:rsidRDefault="008639B8" w:rsidP="008639B8">
      <w:pPr>
        <w:autoSpaceDE w:val="0"/>
        <w:autoSpaceDN w:val="0"/>
        <w:adjustRightInd w:val="0"/>
        <w:spacing w:line="432" w:lineRule="auto"/>
        <w:jc w:val="both"/>
        <w:rPr>
          <w:color w:val="000000"/>
        </w:rPr>
      </w:pPr>
      <w:r w:rsidRPr="002F6C94">
        <w:rPr>
          <w:color w:val="000000"/>
        </w:rPr>
        <w:t xml:space="preserve">Os sistemas com ajuda implicam a utilização de um suporte físico tais como sintetizadores de fala, tabelas de comunicação, entre outros, sendo que neste caso não é utilizador quem produz os símbolos mas sim selecciona-os através dos vários dispositivos (Ferreira, Ponte </w:t>
      </w:r>
      <w:r>
        <w:rPr>
          <w:color w:val="000000"/>
        </w:rPr>
        <w:t>e</w:t>
      </w:r>
      <w:r w:rsidRPr="002F6C94">
        <w:rPr>
          <w:color w:val="000000"/>
        </w:rPr>
        <w:t xml:space="preserve"> Azevedo, 1999).</w:t>
      </w:r>
    </w:p>
    <w:p w:rsidR="008639B8" w:rsidRDefault="008639B8" w:rsidP="008639B8">
      <w:pPr>
        <w:autoSpaceDE w:val="0"/>
        <w:autoSpaceDN w:val="0"/>
        <w:adjustRightInd w:val="0"/>
        <w:spacing w:line="432" w:lineRule="auto"/>
        <w:jc w:val="both"/>
        <w:rPr>
          <w:color w:val="000000"/>
        </w:rPr>
      </w:pPr>
      <w:r w:rsidRPr="002F6C94">
        <w:rPr>
          <w:color w:val="000000"/>
        </w:rPr>
        <w:t>No momento de escolhermos um sis</w:t>
      </w:r>
      <w:r>
        <w:rPr>
          <w:color w:val="000000"/>
        </w:rPr>
        <w:t xml:space="preserve">tema aumentativo </w:t>
      </w:r>
      <w:r w:rsidRPr="002F6C94">
        <w:rPr>
          <w:color w:val="000000"/>
        </w:rPr>
        <w:t>de comunicação, devemos ter em conta determinados critérios e com base numa avaliação cuidadosa de quem o vai utilizar. Essa avaliação deverá ser feita numa fase inicial, mas também durante a implementação e uso do sistema, já que qualquer utilizador poderá estar em constante evolução, podendo ser necessário misturar ou combinar os vários siste</w:t>
      </w:r>
      <w:r>
        <w:rPr>
          <w:color w:val="000000"/>
        </w:rPr>
        <w:t>mas aumentativos</w:t>
      </w:r>
      <w:r w:rsidRPr="002F6C94">
        <w:rPr>
          <w:color w:val="000000"/>
        </w:rPr>
        <w:t xml:space="preserve"> (Tetzchner </w:t>
      </w:r>
      <w:r>
        <w:rPr>
          <w:color w:val="000000"/>
        </w:rPr>
        <w:t>e</w:t>
      </w:r>
      <w:r w:rsidRPr="002F6C94">
        <w:rPr>
          <w:color w:val="000000"/>
        </w:rPr>
        <w:t xml:space="preserve"> Martinsen, 1993). De igual modo, o processo de avaliação deverá basear-se essencialmente naquilo que o utilizador é capaz de fazer ou poderá vir a fazer.</w:t>
      </w:r>
    </w:p>
    <w:p w:rsidR="008639B8" w:rsidRDefault="008639B8" w:rsidP="008639B8">
      <w:pPr>
        <w:autoSpaceDE w:val="0"/>
        <w:autoSpaceDN w:val="0"/>
        <w:adjustRightInd w:val="0"/>
        <w:spacing w:line="432" w:lineRule="auto"/>
        <w:jc w:val="both"/>
        <w:rPr>
          <w:color w:val="000000"/>
        </w:rPr>
      </w:pPr>
    </w:p>
    <w:p w:rsidR="008639B8" w:rsidRDefault="008639B8" w:rsidP="008639B8">
      <w:pPr>
        <w:pStyle w:val="Cabealho1"/>
        <w:spacing w:before="0" w:after="120" w:line="432" w:lineRule="auto"/>
      </w:pPr>
      <w:bookmarkStart w:id="3" w:name="_Toc384134286"/>
      <w:r>
        <w:t>Os Símbolos</w:t>
      </w:r>
      <w:bookmarkEnd w:id="3"/>
    </w:p>
    <w:p w:rsidR="008639B8" w:rsidRPr="00F026BA" w:rsidRDefault="008639B8" w:rsidP="008639B8">
      <w:pPr>
        <w:autoSpaceDE w:val="0"/>
        <w:autoSpaceDN w:val="0"/>
        <w:adjustRightInd w:val="0"/>
        <w:spacing w:line="432" w:lineRule="auto"/>
        <w:jc w:val="both"/>
        <w:rPr>
          <w:color w:val="000000"/>
        </w:rPr>
      </w:pPr>
      <w:r w:rsidRPr="00F026BA">
        <w:rPr>
          <w:color w:val="000000"/>
        </w:rPr>
        <w:t xml:space="preserve">A palavra </w:t>
      </w:r>
      <w:r w:rsidRPr="00F026BA">
        <w:rPr>
          <w:i/>
          <w:iCs/>
          <w:color w:val="000000"/>
        </w:rPr>
        <w:t xml:space="preserve">símbolo </w:t>
      </w:r>
      <w:r w:rsidRPr="00F026BA">
        <w:rPr>
          <w:color w:val="000000"/>
        </w:rPr>
        <w:t xml:space="preserve">tem origem no grego </w:t>
      </w:r>
      <w:r w:rsidRPr="00F026BA">
        <w:rPr>
          <w:i/>
          <w:iCs/>
          <w:color w:val="000000"/>
        </w:rPr>
        <w:t xml:space="preserve">sýmbolon </w:t>
      </w:r>
      <w:r w:rsidRPr="00F026BA">
        <w:rPr>
          <w:color w:val="000000"/>
        </w:rPr>
        <w:t>e refere-se a um sinal que representa ou substitui outra coisa (Dicionário da Língua Portuguesa On-line). Ao longo da evolução da humanidade, o símbolo foi sempre utilizado como meio de comunicação. Nos dias de hoje há já uma grande preocupação em tornar a informação acessível para todos, tanto para pessoas com dificuldades de aprendizagem e/ou comunicação</w:t>
      </w:r>
      <w:r>
        <w:rPr>
          <w:color w:val="000000"/>
        </w:rPr>
        <w:t>,</w:t>
      </w:r>
      <w:r w:rsidRPr="00F026BA">
        <w:rPr>
          <w:color w:val="000000"/>
        </w:rPr>
        <w:t xml:space="preserve"> </w:t>
      </w:r>
      <w:r>
        <w:rPr>
          <w:color w:val="000000"/>
        </w:rPr>
        <w:t>como</w:t>
      </w:r>
      <w:r w:rsidRPr="00F026BA">
        <w:rPr>
          <w:color w:val="000000"/>
        </w:rPr>
        <w:t xml:space="preserve"> para pessoas que não sabem ler. Uma das formas de tornar essa informação acessível é através do uso de símbolos junto ao texto escrito.</w:t>
      </w:r>
    </w:p>
    <w:p w:rsidR="008639B8" w:rsidRPr="00F026BA" w:rsidRDefault="008639B8" w:rsidP="008639B8">
      <w:pPr>
        <w:autoSpaceDE w:val="0"/>
        <w:autoSpaceDN w:val="0"/>
        <w:adjustRightInd w:val="0"/>
        <w:spacing w:line="432" w:lineRule="auto"/>
        <w:jc w:val="both"/>
        <w:rPr>
          <w:color w:val="000000"/>
        </w:rPr>
      </w:pPr>
      <w:r w:rsidRPr="00F026BA">
        <w:rPr>
          <w:color w:val="000000"/>
        </w:rPr>
        <w:lastRenderedPageBreak/>
        <w:t>Quantos de nós já não tivemos que ler determinado folheto de instruções que só se tornou perceptível depois de fazermos a “leitura” das imagens?</w:t>
      </w:r>
    </w:p>
    <w:p w:rsidR="008639B8" w:rsidRPr="00F026BA" w:rsidRDefault="008639B8" w:rsidP="008639B8">
      <w:pPr>
        <w:autoSpaceDE w:val="0"/>
        <w:autoSpaceDN w:val="0"/>
        <w:adjustRightInd w:val="0"/>
        <w:spacing w:line="432" w:lineRule="auto"/>
        <w:jc w:val="both"/>
      </w:pPr>
      <w:r w:rsidRPr="00F026BA">
        <w:t xml:space="preserve">De acordo com Correia </w:t>
      </w:r>
      <w:r>
        <w:t>e</w:t>
      </w:r>
      <w:r w:rsidRPr="00F026BA">
        <w:t xml:space="preserve"> Pinto (2002) os símbolos podem dividir-se em:</w:t>
      </w:r>
    </w:p>
    <w:p w:rsidR="008639B8" w:rsidRPr="00F026BA" w:rsidRDefault="008639B8" w:rsidP="008639B8">
      <w:pPr>
        <w:autoSpaceDE w:val="0"/>
        <w:autoSpaceDN w:val="0"/>
        <w:adjustRightInd w:val="0"/>
        <w:spacing w:line="432" w:lineRule="auto"/>
        <w:jc w:val="both"/>
      </w:pPr>
      <w:r w:rsidRPr="00F026BA">
        <w:t>- Símbolos reconhecíveis ou pictográficos (puramente ilustrativos e facilmente reconhecíveis);</w:t>
      </w:r>
    </w:p>
    <w:p w:rsidR="008639B8" w:rsidRPr="00F026BA" w:rsidRDefault="008639B8" w:rsidP="008639B8">
      <w:pPr>
        <w:autoSpaceDE w:val="0"/>
        <w:autoSpaceDN w:val="0"/>
        <w:adjustRightInd w:val="0"/>
        <w:spacing w:line="432" w:lineRule="auto"/>
        <w:jc w:val="both"/>
      </w:pPr>
      <w:r w:rsidRPr="00F026BA">
        <w:t>- Símbolos representativos (representam conceitos espaciais e temporais, pronomes);</w:t>
      </w:r>
    </w:p>
    <w:p w:rsidR="008639B8" w:rsidRPr="00F026BA" w:rsidRDefault="008639B8" w:rsidP="008639B8">
      <w:pPr>
        <w:autoSpaceDE w:val="0"/>
        <w:autoSpaceDN w:val="0"/>
        <w:adjustRightInd w:val="0"/>
        <w:spacing w:line="432" w:lineRule="auto"/>
        <w:jc w:val="both"/>
      </w:pPr>
      <w:r w:rsidRPr="00F026BA">
        <w:t>- Símbolos ilustrativos ou ideográficos (referem-se ao conceito apresentado de forma gráfica; não ensinam conceitos mas relembram ideias compreendidas anteriormente);</w:t>
      </w:r>
    </w:p>
    <w:p w:rsidR="008639B8" w:rsidRDefault="008639B8" w:rsidP="008639B8">
      <w:pPr>
        <w:autoSpaceDE w:val="0"/>
        <w:autoSpaceDN w:val="0"/>
        <w:adjustRightInd w:val="0"/>
        <w:spacing w:line="432" w:lineRule="auto"/>
        <w:jc w:val="both"/>
      </w:pPr>
      <w:r w:rsidRPr="00F026BA">
        <w:t>- Símbolos abstractos (são mais complicados por serem abstractos e implicam memorização).</w:t>
      </w:r>
    </w:p>
    <w:p w:rsidR="008639B8" w:rsidRPr="00E935E7" w:rsidRDefault="008639B8" w:rsidP="008639B8">
      <w:pPr>
        <w:autoSpaceDE w:val="0"/>
        <w:autoSpaceDN w:val="0"/>
        <w:adjustRightInd w:val="0"/>
        <w:spacing w:line="432" w:lineRule="auto"/>
        <w:jc w:val="both"/>
      </w:pPr>
    </w:p>
    <w:p w:rsidR="008639B8" w:rsidRDefault="008639B8" w:rsidP="008639B8">
      <w:pPr>
        <w:pStyle w:val="Cabealho1"/>
        <w:spacing w:before="0" w:after="120" w:line="432" w:lineRule="auto"/>
      </w:pPr>
      <w:bookmarkStart w:id="4" w:name="_Toc384134287"/>
      <w:r>
        <w:t>Signos Gráficos</w:t>
      </w:r>
      <w:bookmarkEnd w:id="4"/>
    </w:p>
    <w:p w:rsidR="008639B8" w:rsidRDefault="008639B8" w:rsidP="008639B8">
      <w:pPr>
        <w:autoSpaceDE w:val="0"/>
        <w:autoSpaceDN w:val="0"/>
        <w:adjustRightInd w:val="0"/>
        <w:spacing w:line="480" w:lineRule="auto"/>
        <w:jc w:val="both"/>
        <w:rPr>
          <w:color w:val="000000"/>
        </w:rPr>
      </w:pPr>
      <w:r w:rsidRPr="00F026BA">
        <w:rPr>
          <w:color w:val="000000"/>
        </w:rPr>
        <w:t xml:space="preserve">Entre os sistemas de signos gráficos mais conhecidos estão o sistema </w:t>
      </w:r>
      <w:r w:rsidRPr="00F026BA">
        <w:rPr>
          <w:i/>
          <w:iCs/>
          <w:color w:val="000000"/>
        </w:rPr>
        <w:t>Bliss</w:t>
      </w:r>
      <w:r w:rsidRPr="00F026BA">
        <w:rPr>
          <w:color w:val="000000"/>
        </w:rPr>
        <w:t xml:space="preserve">, o sistema </w:t>
      </w:r>
      <w:r w:rsidRPr="00F026BA">
        <w:rPr>
          <w:i/>
          <w:iCs/>
          <w:color w:val="000000"/>
        </w:rPr>
        <w:t>PIC</w:t>
      </w:r>
      <w:r w:rsidRPr="00F026BA">
        <w:rPr>
          <w:color w:val="000000"/>
        </w:rPr>
        <w:t xml:space="preserve">, o sistema </w:t>
      </w:r>
      <w:r w:rsidRPr="00F026BA">
        <w:rPr>
          <w:i/>
          <w:iCs/>
          <w:color w:val="000000"/>
        </w:rPr>
        <w:t>SPC</w:t>
      </w:r>
      <w:r>
        <w:rPr>
          <w:i/>
          <w:iCs/>
          <w:color w:val="000000"/>
        </w:rPr>
        <w:t xml:space="preserve">, </w:t>
      </w:r>
      <w:r w:rsidRPr="009E11C8">
        <w:rPr>
          <w:iCs/>
          <w:color w:val="000000"/>
        </w:rPr>
        <w:t>o</w:t>
      </w:r>
      <w:r>
        <w:rPr>
          <w:i/>
          <w:iCs/>
          <w:color w:val="000000"/>
        </w:rPr>
        <w:t xml:space="preserve"> </w:t>
      </w:r>
      <w:r w:rsidRPr="009E11C8">
        <w:rPr>
          <w:iCs/>
          <w:color w:val="000000"/>
        </w:rPr>
        <w:t>sistema</w:t>
      </w:r>
      <w:r>
        <w:rPr>
          <w:i/>
          <w:iCs/>
          <w:color w:val="000000"/>
        </w:rPr>
        <w:t xml:space="preserve"> MAKATON, </w:t>
      </w:r>
      <w:r>
        <w:rPr>
          <w:iCs/>
          <w:color w:val="000000"/>
        </w:rPr>
        <w:t xml:space="preserve">o </w:t>
      </w:r>
      <w:r>
        <w:rPr>
          <w:i/>
          <w:iCs/>
          <w:color w:val="000000"/>
        </w:rPr>
        <w:t>PECS</w:t>
      </w:r>
      <w:r w:rsidRPr="00F026BA">
        <w:rPr>
          <w:i/>
          <w:iCs/>
          <w:color w:val="000000"/>
        </w:rPr>
        <w:t xml:space="preserve"> </w:t>
      </w:r>
      <w:r w:rsidRPr="00F026BA">
        <w:rPr>
          <w:color w:val="000000"/>
        </w:rPr>
        <w:t xml:space="preserve">e o sistema </w:t>
      </w:r>
      <w:r w:rsidRPr="00F026BA">
        <w:rPr>
          <w:i/>
          <w:iCs/>
          <w:color w:val="000000"/>
        </w:rPr>
        <w:t>REBUS</w:t>
      </w:r>
      <w:r w:rsidRPr="00F026BA">
        <w:rPr>
          <w:color w:val="000000"/>
        </w:rPr>
        <w:t>.</w:t>
      </w:r>
    </w:p>
    <w:p w:rsidR="008639B8" w:rsidRDefault="008639B8" w:rsidP="008639B8">
      <w:pPr>
        <w:autoSpaceDE w:val="0"/>
        <w:autoSpaceDN w:val="0"/>
        <w:adjustRightInd w:val="0"/>
        <w:spacing w:line="480" w:lineRule="auto"/>
        <w:jc w:val="both"/>
        <w:rPr>
          <w:color w:val="000000"/>
        </w:rPr>
      </w:pPr>
      <w:r w:rsidRPr="00F026BA">
        <w:rPr>
          <w:color w:val="000000"/>
        </w:rPr>
        <w:t>O sistema</w:t>
      </w:r>
      <w:r>
        <w:rPr>
          <w:color w:val="000000"/>
        </w:rPr>
        <w:t xml:space="preserve"> </w:t>
      </w:r>
      <w:r w:rsidRPr="00E43CE8">
        <w:rPr>
          <w:i/>
          <w:color w:val="000000"/>
        </w:rPr>
        <w:t>Bliss</w:t>
      </w:r>
      <w:r>
        <w:rPr>
          <w:color w:val="000000"/>
        </w:rPr>
        <w:t xml:space="preserve"> compõe</w:t>
      </w:r>
      <w:r w:rsidRPr="00F026BA">
        <w:rPr>
          <w:color w:val="000000"/>
        </w:rPr>
        <w:t xml:space="preserve">-se de “signos logográficos ou ideográficos, isto é, são signos que não se baseiam na combinação de letras” (Downing 1973, cit. por </w:t>
      </w:r>
      <w:r>
        <w:rPr>
          <w:color w:val="000000"/>
        </w:rPr>
        <w:t>Tetzchner e Martinsen, 2000:</w:t>
      </w:r>
      <w:r w:rsidRPr="00F026BA">
        <w:rPr>
          <w:color w:val="000000"/>
        </w:rPr>
        <w:t xml:space="preserve">24). </w:t>
      </w:r>
      <w:r>
        <w:rPr>
          <w:color w:val="000000"/>
          <w:lang w:val="pt-BR"/>
        </w:rPr>
        <w:t>É composto</w:t>
      </w:r>
      <w:r w:rsidRPr="003078CB">
        <w:rPr>
          <w:color w:val="000000"/>
          <w:lang w:val="pt-BR"/>
        </w:rPr>
        <w:t xml:space="preserve"> de um número pequeno de formas chamadas de “elementos simbólicos”;</w:t>
      </w:r>
      <w:r>
        <w:rPr>
          <w:color w:val="000000"/>
          <w:lang w:val="pt-BR"/>
        </w:rPr>
        <w:t xml:space="preserve"> segue</w:t>
      </w:r>
      <w:r w:rsidRPr="003078CB">
        <w:rPr>
          <w:color w:val="000000"/>
          <w:lang w:val="pt-BR"/>
        </w:rPr>
        <w:t xml:space="preserve"> um sistema lógico, sendo que estes elementos básicos são usados em várias combinações para representar milhares de significados;</w:t>
      </w:r>
      <w:r>
        <w:rPr>
          <w:color w:val="000000"/>
          <w:lang w:val="pt-BR"/>
        </w:rPr>
        <w:t xml:space="preserve"> os </w:t>
      </w:r>
      <w:r w:rsidRPr="003078CB">
        <w:rPr>
          <w:color w:val="000000"/>
          <w:lang w:val="pt-BR"/>
        </w:rPr>
        <w:t xml:space="preserve">símbolos são organizados sintaticamente, tendo cada grupo sintático uma cor específica. </w:t>
      </w:r>
      <w:r w:rsidRPr="00F026BA">
        <w:rPr>
          <w:color w:val="000000"/>
        </w:rPr>
        <w:t xml:space="preserve">É constituído por 100 signos que quando combinados formam palavras novas. </w:t>
      </w:r>
    </w:p>
    <w:p w:rsidR="008639B8" w:rsidRPr="00EA5CF8" w:rsidRDefault="008639B8" w:rsidP="008639B8">
      <w:pPr>
        <w:autoSpaceDE w:val="0"/>
        <w:autoSpaceDN w:val="0"/>
        <w:adjustRightInd w:val="0"/>
        <w:spacing w:line="480" w:lineRule="auto"/>
        <w:jc w:val="both"/>
        <w:rPr>
          <w:color w:val="000000"/>
        </w:rPr>
      </w:pPr>
      <w:r w:rsidRPr="00F026BA">
        <w:rPr>
          <w:color w:val="000000"/>
        </w:rPr>
        <w:t xml:space="preserve">O sistema </w:t>
      </w:r>
      <w:r w:rsidRPr="00E43CE8">
        <w:rPr>
          <w:i/>
          <w:color w:val="000000"/>
        </w:rPr>
        <w:t>PIC</w:t>
      </w:r>
      <w:r w:rsidRPr="00F026BA">
        <w:rPr>
          <w:color w:val="000000"/>
        </w:rPr>
        <w:t xml:space="preserve"> é constituído por cerca de 1300 símbolos, sendo que em Portugal existem apenas 400 símbolos.</w:t>
      </w:r>
      <w:r>
        <w:rPr>
          <w:color w:val="000000"/>
        </w:rPr>
        <w:t xml:space="preserve"> </w:t>
      </w:r>
      <w:r w:rsidRPr="00F026BA">
        <w:rPr>
          <w:color w:val="000000"/>
        </w:rPr>
        <w:t>Trata-se de “desenhos estilizados que formam silhuetas brancas sobre um fundo preto. A glosa está sempre escrita em bran</w:t>
      </w:r>
      <w:r>
        <w:rPr>
          <w:color w:val="000000"/>
        </w:rPr>
        <w:t>co sobre o desenho</w:t>
      </w:r>
      <w:r w:rsidRPr="00F026BA">
        <w:rPr>
          <w:color w:val="000000"/>
        </w:rPr>
        <w:t xml:space="preserve">. </w:t>
      </w:r>
      <w:r>
        <w:rPr>
          <w:color w:val="000000"/>
        </w:rPr>
        <w:t>É</w:t>
      </w:r>
      <w:r w:rsidRPr="003078CB">
        <w:rPr>
          <w:color w:val="000000"/>
          <w:lang w:val="pt-BR"/>
        </w:rPr>
        <w:t xml:space="preserve"> menos versátil e também </w:t>
      </w:r>
      <w:r w:rsidRPr="00EA5CF8">
        <w:rPr>
          <w:color w:val="000000"/>
          <w:lang w:val="pt-BR"/>
        </w:rPr>
        <w:t>mais limitado,</w:t>
      </w:r>
      <w:r w:rsidRPr="003078CB">
        <w:rPr>
          <w:color w:val="000000"/>
          <w:lang w:val="pt-BR"/>
        </w:rPr>
        <w:t xml:space="preserve"> pois os símbolos não são combináveis; os símbolos são organizados </w:t>
      </w:r>
      <w:r w:rsidRPr="00EA5CF8">
        <w:rPr>
          <w:color w:val="000000"/>
          <w:lang w:val="pt-BR"/>
        </w:rPr>
        <w:t>semanticamente</w:t>
      </w:r>
      <w:r>
        <w:rPr>
          <w:color w:val="000000"/>
          <w:lang w:val="pt-BR"/>
        </w:rPr>
        <w:t>.</w:t>
      </w:r>
    </w:p>
    <w:p w:rsidR="008639B8" w:rsidRDefault="008639B8" w:rsidP="008639B8">
      <w:pPr>
        <w:autoSpaceDE w:val="0"/>
        <w:autoSpaceDN w:val="0"/>
        <w:adjustRightInd w:val="0"/>
        <w:spacing w:line="480" w:lineRule="auto"/>
        <w:jc w:val="both"/>
        <w:rPr>
          <w:color w:val="000000"/>
        </w:rPr>
      </w:pPr>
      <w:r w:rsidRPr="00F026BA">
        <w:rPr>
          <w:color w:val="000000"/>
        </w:rPr>
        <w:lastRenderedPageBreak/>
        <w:t xml:space="preserve">O sistema </w:t>
      </w:r>
      <w:r w:rsidRPr="00E43CE8">
        <w:rPr>
          <w:i/>
          <w:color w:val="000000"/>
        </w:rPr>
        <w:t>SPC</w:t>
      </w:r>
      <w:r w:rsidRPr="00F026BA">
        <w:rPr>
          <w:color w:val="000000"/>
        </w:rPr>
        <w:t xml:space="preserve"> compõe-se de cerca de 3000 signos, sendo que estes são “desenhos de linhas simples a preto, sobre fundo branco, e a palavra está </w:t>
      </w:r>
      <w:r>
        <w:rPr>
          <w:color w:val="000000"/>
        </w:rPr>
        <w:t>escrita sobre o desenho”</w:t>
      </w:r>
      <w:r w:rsidRPr="00F026BA">
        <w:rPr>
          <w:color w:val="000000"/>
        </w:rPr>
        <w:t>.</w:t>
      </w:r>
    </w:p>
    <w:p w:rsidR="008639B8" w:rsidRDefault="008639B8" w:rsidP="008639B8">
      <w:pPr>
        <w:autoSpaceDE w:val="0"/>
        <w:autoSpaceDN w:val="0"/>
        <w:adjustRightInd w:val="0"/>
        <w:spacing w:line="480" w:lineRule="auto"/>
        <w:jc w:val="both"/>
        <w:rPr>
          <w:color w:val="000000"/>
        </w:rPr>
      </w:pPr>
      <w:r w:rsidRPr="003078CB">
        <w:t xml:space="preserve">O sistema </w:t>
      </w:r>
      <w:r w:rsidRPr="00E43CE8">
        <w:rPr>
          <w:i/>
        </w:rPr>
        <w:t>MAKATON</w:t>
      </w:r>
      <w:r w:rsidRPr="003078CB">
        <w:t xml:space="preserve"> </w:t>
      </w:r>
      <w:r w:rsidRPr="001507B7">
        <w:rPr>
          <w:color w:val="000000"/>
        </w:rPr>
        <w:t>usa gestos, símbolos, figuras e expressões faciais que podem ser utilizados em simultâneo com a fala. Os sinais usados são conceitos/ideias selecionados de acordo com o que é mais apropriado para a criança.</w:t>
      </w:r>
    </w:p>
    <w:p w:rsidR="008639B8" w:rsidRPr="00A45DD5" w:rsidRDefault="008639B8" w:rsidP="008639B8">
      <w:pPr>
        <w:autoSpaceDE w:val="0"/>
        <w:autoSpaceDN w:val="0"/>
        <w:adjustRightInd w:val="0"/>
        <w:spacing w:line="480" w:lineRule="auto"/>
        <w:jc w:val="both"/>
        <w:rPr>
          <w:color w:val="000000"/>
        </w:rPr>
      </w:pPr>
      <w:r w:rsidRPr="001507B7">
        <w:rPr>
          <w:color w:val="000000"/>
        </w:rPr>
        <w:t>Facilita o acesso aos significados do e no mundo com os outros, o que proporciona maior disponibilidade para a relação.</w:t>
      </w:r>
    </w:p>
    <w:p w:rsidR="008639B8" w:rsidRDefault="008639B8" w:rsidP="008639B8">
      <w:pPr>
        <w:autoSpaceDE w:val="0"/>
        <w:autoSpaceDN w:val="0"/>
        <w:adjustRightInd w:val="0"/>
        <w:spacing w:line="480" w:lineRule="auto"/>
        <w:jc w:val="both"/>
      </w:pPr>
      <w:r w:rsidRPr="003E70B7">
        <w:t xml:space="preserve">O sistema </w:t>
      </w:r>
      <w:r w:rsidRPr="00E43CE8">
        <w:rPr>
          <w:i/>
        </w:rPr>
        <w:t>PECS</w:t>
      </w:r>
      <w:r>
        <w:t xml:space="preserve">, também conhecido por Sistema de Comunicação por Troca de Imagens (Picture Exchange Communication System), é um sistema que permite desenvolver a comunicação interpessoal, principalmente em pessoas com dificuldades severas de comunicação. </w:t>
      </w:r>
      <w:r w:rsidRPr="003E70B7">
        <w:t xml:space="preserve">O </w:t>
      </w:r>
      <w:r w:rsidRPr="00E43CE8">
        <w:rPr>
          <w:i/>
        </w:rPr>
        <w:t>PECS</w:t>
      </w:r>
      <w:r w:rsidRPr="003E70B7">
        <w:t xml:space="preserve"> começa ensinando o aluno a trocar uma figura por um item desejado com o “professor”, que imediatamente satisfaz </w:t>
      </w:r>
      <w:r>
        <w:t xml:space="preserve">o </w:t>
      </w:r>
      <w:r w:rsidRPr="003E70B7">
        <w:t>seu pedido.</w:t>
      </w:r>
    </w:p>
    <w:p w:rsidR="008639B8" w:rsidRDefault="008639B8" w:rsidP="008639B8">
      <w:pPr>
        <w:autoSpaceDE w:val="0"/>
        <w:autoSpaceDN w:val="0"/>
        <w:adjustRightInd w:val="0"/>
        <w:spacing w:line="480" w:lineRule="auto"/>
        <w:jc w:val="both"/>
      </w:pPr>
      <w:r>
        <w:t>Este sistema permite desenvolver a compreensão, reduzir a frustração de quem tem dificuldade em falar e permite um poder de maior escolha de quem não se expressa oralmente (Pedrosa, 2006). Além disso, pelo facto de associar o som à imagem, pode desenvolver a própria comunicação oral (Almeida et al, 2005).</w:t>
      </w:r>
    </w:p>
    <w:p w:rsidR="008639B8" w:rsidRDefault="008639B8" w:rsidP="008639B8">
      <w:pPr>
        <w:autoSpaceDE w:val="0"/>
        <w:autoSpaceDN w:val="0"/>
        <w:adjustRightInd w:val="0"/>
        <w:spacing w:line="480" w:lineRule="auto"/>
        <w:jc w:val="both"/>
      </w:pPr>
      <w:r w:rsidRPr="00F026BA">
        <w:rPr>
          <w:color w:val="000000"/>
        </w:rPr>
        <w:t xml:space="preserve">O sistema </w:t>
      </w:r>
      <w:r w:rsidRPr="00E43CE8">
        <w:rPr>
          <w:i/>
          <w:color w:val="000000"/>
        </w:rPr>
        <w:t>REBUS</w:t>
      </w:r>
      <w:r w:rsidRPr="00F026BA">
        <w:rPr>
          <w:color w:val="000000"/>
        </w:rPr>
        <w:t xml:space="preserve"> conta com cerca de 2000 símbolos e “baseia-se na combinação de signos e de signific</w:t>
      </w:r>
      <w:r>
        <w:rPr>
          <w:color w:val="000000"/>
        </w:rPr>
        <w:t xml:space="preserve">ados dos símbolos”, </w:t>
      </w:r>
      <w:r w:rsidRPr="007B1AE9">
        <w:t>podendo ser simples ou complexo. O sistema simples faz uso de um pictograma para representar uma palavra ou parte dela, enquanto o sistema complexo combina pictogramas com letras, números, notas musicais, etc.</w:t>
      </w:r>
    </w:p>
    <w:p w:rsidR="008639B8" w:rsidRDefault="008639B8" w:rsidP="008639B8">
      <w:pPr>
        <w:autoSpaceDE w:val="0"/>
        <w:autoSpaceDN w:val="0"/>
        <w:adjustRightInd w:val="0"/>
        <w:spacing w:line="480" w:lineRule="auto"/>
        <w:jc w:val="both"/>
      </w:pPr>
      <w:r>
        <w:t>Trata-se de um Sistema de Comunicação Aumentativa de um marcado caráter realista e sustentado sob uma base fonética. Os seus desenhos são muito realistas, embora também haja alguns estilizados: representam objetos, ações e atributos.</w:t>
      </w:r>
    </w:p>
    <w:p w:rsidR="008639B8" w:rsidRPr="007B1AE9" w:rsidRDefault="008639B8" w:rsidP="008639B8">
      <w:pPr>
        <w:autoSpaceDE w:val="0"/>
        <w:autoSpaceDN w:val="0"/>
        <w:adjustRightInd w:val="0"/>
        <w:spacing w:line="480" w:lineRule="auto"/>
        <w:jc w:val="both"/>
        <w:rPr>
          <w:color w:val="000000"/>
        </w:rPr>
      </w:pPr>
    </w:p>
    <w:p w:rsidR="008639B8" w:rsidRDefault="008639B8" w:rsidP="008639B8">
      <w:pPr>
        <w:pStyle w:val="Cabealho1"/>
        <w:spacing w:before="0" w:after="120" w:line="432" w:lineRule="auto"/>
      </w:pPr>
      <w:bookmarkStart w:id="5" w:name="_Toc384134288"/>
      <w:r>
        <w:lastRenderedPageBreak/>
        <w:t>As Imagens</w:t>
      </w:r>
      <w:bookmarkEnd w:id="5"/>
    </w:p>
    <w:p w:rsidR="008639B8" w:rsidRDefault="008639B8" w:rsidP="008639B8">
      <w:pPr>
        <w:autoSpaceDE w:val="0"/>
        <w:autoSpaceDN w:val="0"/>
        <w:adjustRightInd w:val="0"/>
        <w:spacing w:line="432" w:lineRule="auto"/>
        <w:jc w:val="both"/>
        <w:rPr>
          <w:color w:val="000000"/>
        </w:rPr>
      </w:pPr>
      <w:r w:rsidRPr="00F026BA">
        <w:rPr>
          <w:color w:val="000000"/>
        </w:rPr>
        <w:t>A utilização da imagem no processo de ensino-aprendizagem de crianças com Necessidades Educativas Especiais assume especial importância. Ao trabalharmos com estas crianças devemos utilizar diferentes meios de expressão que as cativem e motivem, recorrendo para isso à imagem. Vários autores têm vindo a defender o recurso à imagem como facilitador da aprendizagem da leitura e da escrita, bem como do raciocínio matemático: “O recurso à imagem é fundamental no ensino destas crianças, principalmente na aprendizagem da leitura e escrita, na Matemática e em várias disciplinas do currículo” (Fonseca, 1988; Moles, 1981; Grosso, 1976, cit. por Chaves,</w:t>
      </w:r>
      <w:r>
        <w:rPr>
          <w:color w:val="000000"/>
        </w:rPr>
        <w:t xml:space="preserve"> Coutinho e Dias, 1993:63).</w:t>
      </w:r>
    </w:p>
    <w:p w:rsidR="008639B8" w:rsidRDefault="008639B8" w:rsidP="008639B8">
      <w:pPr>
        <w:autoSpaceDE w:val="0"/>
        <w:autoSpaceDN w:val="0"/>
        <w:adjustRightInd w:val="0"/>
        <w:spacing w:line="432" w:lineRule="auto"/>
        <w:jc w:val="both"/>
        <w:rPr>
          <w:color w:val="000000"/>
        </w:rPr>
      </w:pPr>
      <w:r w:rsidRPr="00F026BA">
        <w:rPr>
          <w:color w:val="000000"/>
        </w:rPr>
        <w:t>À imagem reconhece-se cada vez mais o seu potencial educativo, nomeadamente no que diz respeito à educação de crianças com Necessidades</w:t>
      </w:r>
      <w:r>
        <w:rPr>
          <w:color w:val="000000"/>
        </w:rPr>
        <w:t xml:space="preserve"> </w:t>
      </w:r>
      <w:r w:rsidRPr="00F026BA">
        <w:rPr>
          <w:color w:val="000000"/>
        </w:rPr>
        <w:t>Educativas Especiais. Sendo a imagem uma aproximação à realidade, ela</w:t>
      </w:r>
      <w:r>
        <w:rPr>
          <w:color w:val="000000"/>
        </w:rPr>
        <w:t xml:space="preserve"> materializa-se </w:t>
      </w:r>
      <w:r w:rsidRPr="00F026BA">
        <w:rPr>
          <w:color w:val="000000"/>
        </w:rPr>
        <w:t>através da representação de objectos ou ideias facilitando a sua compreensão.</w:t>
      </w:r>
    </w:p>
    <w:p w:rsidR="008639B8" w:rsidRPr="006F51D8" w:rsidRDefault="008639B8" w:rsidP="008639B8">
      <w:pPr>
        <w:autoSpaceDE w:val="0"/>
        <w:autoSpaceDN w:val="0"/>
        <w:adjustRightInd w:val="0"/>
        <w:spacing w:line="432" w:lineRule="auto"/>
        <w:jc w:val="both"/>
        <w:rPr>
          <w:color w:val="000000"/>
        </w:rPr>
      </w:pPr>
    </w:p>
    <w:p w:rsidR="008639B8" w:rsidRPr="003140A1" w:rsidRDefault="008639B8" w:rsidP="008639B8">
      <w:pPr>
        <w:pStyle w:val="Cabealho1"/>
        <w:spacing w:before="0" w:after="0" w:line="432" w:lineRule="auto"/>
      </w:pPr>
      <w:bookmarkStart w:id="6" w:name="_Toc384134289"/>
      <w:r w:rsidRPr="003140A1">
        <w:t>T</w:t>
      </w:r>
      <w:r>
        <w:t>ipo</w:t>
      </w:r>
      <w:r w:rsidRPr="003140A1">
        <w:t xml:space="preserve"> </w:t>
      </w:r>
      <w:r>
        <w:t>de</w:t>
      </w:r>
      <w:r w:rsidRPr="003140A1">
        <w:t xml:space="preserve"> C</w:t>
      </w:r>
      <w:r>
        <w:t>.</w:t>
      </w:r>
      <w:r w:rsidRPr="003140A1">
        <w:t xml:space="preserve"> A</w:t>
      </w:r>
      <w:r>
        <w:t>.</w:t>
      </w:r>
      <w:r w:rsidRPr="003140A1">
        <w:t xml:space="preserve"> U</w:t>
      </w:r>
      <w:r>
        <w:t>tilizada na História</w:t>
      </w:r>
      <w:bookmarkEnd w:id="6"/>
    </w:p>
    <w:p w:rsidR="008639B8" w:rsidRDefault="008639B8" w:rsidP="008639B8">
      <w:pPr>
        <w:autoSpaceDE w:val="0"/>
        <w:autoSpaceDN w:val="0"/>
        <w:adjustRightInd w:val="0"/>
        <w:spacing w:line="432" w:lineRule="auto"/>
        <w:jc w:val="both"/>
        <w:rPr>
          <w:bCs/>
        </w:rPr>
      </w:pPr>
      <w:r>
        <w:rPr>
          <w:bCs/>
        </w:rPr>
        <w:t>O programa utilizado para a adaptação da história e trabalho complementar foi o Comunicar com Símbolos, que emprega os símbolos da escrita com símbolos.</w:t>
      </w:r>
    </w:p>
    <w:p w:rsidR="008639B8" w:rsidRPr="003140A1" w:rsidRDefault="008639B8" w:rsidP="008639B8">
      <w:pPr>
        <w:autoSpaceDE w:val="0"/>
        <w:autoSpaceDN w:val="0"/>
        <w:adjustRightInd w:val="0"/>
        <w:spacing w:line="432" w:lineRule="auto"/>
        <w:jc w:val="both"/>
        <w:rPr>
          <w:color w:val="000000"/>
        </w:rPr>
      </w:pPr>
      <w:r w:rsidRPr="003140A1">
        <w:rPr>
          <w:b/>
          <w:bCs/>
        </w:rPr>
        <w:t>Escrita com Símbolos</w:t>
      </w:r>
      <w:r w:rsidRPr="003140A1">
        <w:rPr>
          <w:color w:val="000000"/>
        </w:rPr>
        <w:t xml:space="preserve"> é uma ferramenta inclusiva de Comun</w:t>
      </w:r>
      <w:r>
        <w:rPr>
          <w:color w:val="000000"/>
        </w:rPr>
        <w:t>icação Aumentativa</w:t>
      </w:r>
      <w:r w:rsidRPr="003140A1">
        <w:rPr>
          <w:color w:val="000000"/>
        </w:rPr>
        <w:t xml:space="preserve"> em Português Europeu, com os símbolos SPC (símbolos pi</w:t>
      </w:r>
      <w:r>
        <w:rPr>
          <w:color w:val="000000"/>
        </w:rPr>
        <w:t>ctográficos para a comunicação)</w:t>
      </w:r>
      <w:r w:rsidRPr="003140A1">
        <w:rPr>
          <w:color w:val="000000"/>
        </w:rPr>
        <w:t xml:space="preserve"> e REBUS (esc</w:t>
      </w:r>
      <w:r>
        <w:rPr>
          <w:color w:val="000000"/>
        </w:rPr>
        <w:t>rita pictográfica utilizada na Suméria), da E</w:t>
      </w:r>
      <w:r w:rsidRPr="003140A1">
        <w:rPr>
          <w:color w:val="000000"/>
        </w:rPr>
        <w:t>mpresa IMAGINA e recomendado pelo Ministério da Educação Português.</w:t>
      </w:r>
    </w:p>
    <w:p w:rsidR="008639B8" w:rsidRDefault="008639B8" w:rsidP="008639B8">
      <w:pPr>
        <w:autoSpaceDE w:val="0"/>
        <w:autoSpaceDN w:val="0"/>
        <w:adjustRightInd w:val="0"/>
        <w:spacing w:line="432" w:lineRule="auto"/>
        <w:jc w:val="both"/>
        <w:rPr>
          <w:color w:val="000000"/>
        </w:rPr>
      </w:pPr>
      <w:r>
        <w:rPr>
          <w:color w:val="000000"/>
        </w:rPr>
        <w:t>Com este</w:t>
      </w:r>
      <w:r w:rsidRPr="003140A1">
        <w:rPr>
          <w:color w:val="000000"/>
        </w:rPr>
        <w:t xml:space="preserve"> </w:t>
      </w:r>
      <w:r w:rsidRPr="00A45DD5">
        <w:rPr>
          <w:i/>
          <w:color w:val="000000"/>
        </w:rPr>
        <w:t>software</w:t>
      </w:r>
      <w:r w:rsidRPr="003140A1">
        <w:rPr>
          <w:color w:val="000000"/>
        </w:rPr>
        <w:t xml:space="preserve"> </w:t>
      </w:r>
      <w:r>
        <w:rPr>
          <w:color w:val="000000"/>
        </w:rPr>
        <w:t>o</w:t>
      </w:r>
      <w:r w:rsidRPr="003140A1">
        <w:rPr>
          <w:color w:val="000000"/>
        </w:rPr>
        <w:t xml:space="preserve"> texto é ilustrado automaticamente com símbolos</w:t>
      </w:r>
      <w:r>
        <w:rPr>
          <w:color w:val="000000"/>
        </w:rPr>
        <w:t>, p</w:t>
      </w:r>
      <w:r w:rsidRPr="003140A1">
        <w:rPr>
          <w:color w:val="000000"/>
        </w:rPr>
        <w:t>ermite a escrita inteligente (altera o símbolo de acordo com o contexto semântico</w:t>
      </w:r>
      <w:r>
        <w:rPr>
          <w:color w:val="000000"/>
        </w:rPr>
        <w:t xml:space="preserve"> em que a palavra está inserida, i</w:t>
      </w:r>
      <w:r w:rsidRPr="003140A1">
        <w:rPr>
          <w:color w:val="000000"/>
        </w:rPr>
        <w:t>nclui mais de 10.000 Símbolos para a Literacia da Widgit (conjunto actualizado de símbolos coloridos universais utilizado em cerca de 18 línguas) e 1.500 imagens</w:t>
      </w:r>
      <w:r>
        <w:rPr>
          <w:color w:val="000000"/>
        </w:rPr>
        <w:t>.</w:t>
      </w:r>
    </w:p>
    <w:p w:rsidR="008639B8" w:rsidRPr="0053459F" w:rsidRDefault="008639B8" w:rsidP="008639B8">
      <w:pPr>
        <w:autoSpaceDE w:val="0"/>
        <w:autoSpaceDN w:val="0"/>
        <w:adjustRightInd w:val="0"/>
        <w:spacing w:line="432" w:lineRule="auto"/>
        <w:jc w:val="both"/>
        <w:rPr>
          <w:color w:val="000000"/>
        </w:rPr>
      </w:pPr>
      <w:r>
        <w:rPr>
          <w:color w:val="000000"/>
        </w:rPr>
        <w:t>Recorreu-se também ao uso de cartões com imagens para desenvolvimento da linguagem e leitura global de palavras.</w:t>
      </w:r>
    </w:p>
    <w:p w:rsidR="008639B8" w:rsidRDefault="008639B8" w:rsidP="008639B8">
      <w:pPr>
        <w:pStyle w:val="Cabealho1"/>
        <w:spacing w:before="0" w:after="240" w:line="432" w:lineRule="auto"/>
      </w:pPr>
      <w:bookmarkStart w:id="7" w:name="_Toc384134290"/>
      <w:r>
        <w:lastRenderedPageBreak/>
        <w:t>A Criança com Síndrome de Down</w:t>
      </w:r>
      <w:bookmarkEnd w:id="7"/>
    </w:p>
    <w:p w:rsidR="008639B8" w:rsidRDefault="008639B8" w:rsidP="008639B8">
      <w:pPr>
        <w:autoSpaceDE w:val="0"/>
        <w:autoSpaceDN w:val="0"/>
        <w:adjustRightInd w:val="0"/>
        <w:spacing w:line="432" w:lineRule="auto"/>
        <w:jc w:val="both"/>
        <w:rPr>
          <w:color w:val="000000"/>
        </w:rPr>
      </w:pPr>
      <w:r>
        <w:rPr>
          <w:color w:val="000000"/>
        </w:rPr>
        <w:t xml:space="preserve">De acordo com Sampedro, Blasco e Hernández (1997), a criança com síndrome de Down é portadora de uma anomalia cromossómica que implica perturbações de vária ordem. Esta anomalia pode ser originada por três factores diferentes, dando lugar aos três tipos de síndrome de Down: </w:t>
      </w:r>
      <w:r w:rsidRPr="00A05513">
        <w:rPr>
          <w:i/>
          <w:color w:val="000000"/>
        </w:rPr>
        <w:t>trissomia homogénea</w:t>
      </w:r>
      <w:r>
        <w:rPr>
          <w:color w:val="000000"/>
        </w:rPr>
        <w:t xml:space="preserve"> (é o caso mais frequente); o </w:t>
      </w:r>
      <w:r w:rsidRPr="00A05513">
        <w:rPr>
          <w:i/>
          <w:color w:val="000000"/>
        </w:rPr>
        <w:t>mosaicismo</w:t>
      </w:r>
      <w:r>
        <w:rPr>
          <w:color w:val="000000"/>
        </w:rPr>
        <w:t xml:space="preserve"> e a </w:t>
      </w:r>
      <w:r w:rsidRPr="00A05513">
        <w:rPr>
          <w:i/>
          <w:color w:val="000000"/>
        </w:rPr>
        <w:t>translocação</w:t>
      </w:r>
      <w:r>
        <w:rPr>
          <w:i/>
          <w:color w:val="000000"/>
        </w:rPr>
        <w:t>.</w:t>
      </w:r>
    </w:p>
    <w:p w:rsidR="008639B8" w:rsidRDefault="008639B8" w:rsidP="008639B8">
      <w:pPr>
        <w:autoSpaceDE w:val="0"/>
        <w:autoSpaceDN w:val="0"/>
        <w:adjustRightInd w:val="0"/>
        <w:spacing w:line="432" w:lineRule="auto"/>
        <w:jc w:val="both"/>
        <w:rPr>
          <w:color w:val="000000"/>
        </w:rPr>
      </w:pPr>
      <w:r>
        <w:rPr>
          <w:color w:val="000000"/>
        </w:rPr>
        <w:t>O desenvolvimento da linguagem em crianças com síndrome de Down sofre um atraso considerável relativamente às outras áreas de desenvolvimento. Existe um grande desajustamento entre os níveis compreensivo e expressivo.</w:t>
      </w:r>
    </w:p>
    <w:p w:rsidR="008639B8" w:rsidRDefault="008639B8" w:rsidP="008639B8">
      <w:pPr>
        <w:autoSpaceDE w:val="0"/>
        <w:autoSpaceDN w:val="0"/>
        <w:adjustRightInd w:val="0"/>
        <w:spacing w:line="432" w:lineRule="auto"/>
        <w:jc w:val="both"/>
        <w:rPr>
          <w:color w:val="000000"/>
        </w:rPr>
      </w:pPr>
      <w:r>
        <w:rPr>
          <w:color w:val="000000"/>
        </w:rPr>
        <w:t>Quanto à compreensão, a evolução de uma criança com síndrome de Down é paralela à de uma criança normal, embora atrasada em relação ao tempo e obstaculizada pelos défices que apresentam em aspectos particulares da organização do comportamento.</w:t>
      </w:r>
    </w:p>
    <w:p w:rsidR="008639B8" w:rsidRDefault="008639B8" w:rsidP="008639B8">
      <w:pPr>
        <w:autoSpaceDE w:val="0"/>
        <w:autoSpaceDN w:val="0"/>
        <w:adjustRightInd w:val="0"/>
        <w:spacing w:after="120" w:line="432" w:lineRule="auto"/>
        <w:jc w:val="both"/>
        <w:rPr>
          <w:color w:val="000000"/>
        </w:rPr>
      </w:pPr>
      <w:r>
        <w:rPr>
          <w:color w:val="000000"/>
        </w:rPr>
        <w:t>O nível expressivo destas crianças é frequentemente afectado pelos seguintes factores:</w:t>
      </w:r>
    </w:p>
    <w:p w:rsidR="008639B8" w:rsidRDefault="008639B8" w:rsidP="008639B8">
      <w:pPr>
        <w:autoSpaceDE w:val="0"/>
        <w:autoSpaceDN w:val="0"/>
        <w:adjustRightInd w:val="0"/>
        <w:spacing w:after="120" w:line="432" w:lineRule="auto"/>
        <w:ind w:left="284"/>
        <w:jc w:val="both"/>
        <w:rPr>
          <w:color w:val="000000"/>
        </w:rPr>
      </w:pPr>
      <w:r>
        <w:rPr>
          <w:color w:val="000000"/>
        </w:rPr>
        <w:t>- Dificuldades respiratórias: pela hipotonicidade e fraca capacidade para manter e prolongar a respiração.</w:t>
      </w:r>
    </w:p>
    <w:p w:rsidR="008639B8" w:rsidRDefault="008639B8" w:rsidP="008639B8">
      <w:pPr>
        <w:autoSpaceDE w:val="0"/>
        <w:autoSpaceDN w:val="0"/>
        <w:adjustRightInd w:val="0"/>
        <w:spacing w:after="120" w:line="432" w:lineRule="auto"/>
        <w:ind w:left="284"/>
        <w:jc w:val="both"/>
        <w:rPr>
          <w:color w:val="000000"/>
        </w:rPr>
      </w:pPr>
      <w:r>
        <w:rPr>
          <w:color w:val="000000"/>
        </w:rPr>
        <w:t>- Perturbações fonatórias: implicam alterações no timbre de voz, que aparece grave, de timbre monótono, por vezes gutural.</w:t>
      </w:r>
    </w:p>
    <w:p w:rsidR="008639B8" w:rsidRDefault="008639B8" w:rsidP="008639B8">
      <w:pPr>
        <w:autoSpaceDE w:val="0"/>
        <w:autoSpaceDN w:val="0"/>
        <w:adjustRightInd w:val="0"/>
        <w:spacing w:after="120" w:line="432" w:lineRule="auto"/>
        <w:ind w:left="284"/>
        <w:jc w:val="both"/>
        <w:rPr>
          <w:color w:val="000000"/>
        </w:rPr>
      </w:pPr>
      <w:r>
        <w:rPr>
          <w:color w:val="000000"/>
        </w:rPr>
        <w:t>- Perturbações da audição. A capacidade auditiva é inferior ao normal.</w:t>
      </w:r>
    </w:p>
    <w:p w:rsidR="008639B8" w:rsidRDefault="008639B8" w:rsidP="008639B8">
      <w:pPr>
        <w:autoSpaceDE w:val="0"/>
        <w:autoSpaceDN w:val="0"/>
        <w:adjustRightInd w:val="0"/>
        <w:spacing w:after="120" w:line="432" w:lineRule="auto"/>
        <w:ind w:left="284"/>
        <w:jc w:val="both"/>
        <w:rPr>
          <w:color w:val="000000"/>
        </w:rPr>
      </w:pPr>
      <w:r>
        <w:rPr>
          <w:color w:val="000000"/>
        </w:rPr>
        <w:t xml:space="preserve">- Perturbações articulatórias produzidas pela confluência de vários factores: hipotonia da língua e lábios, malformações do palato, inadequada implantação dentária, imaturidade motora, etc. </w:t>
      </w:r>
    </w:p>
    <w:p w:rsidR="008639B8" w:rsidRDefault="008639B8" w:rsidP="008639B8">
      <w:pPr>
        <w:autoSpaceDE w:val="0"/>
        <w:autoSpaceDN w:val="0"/>
        <w:adjustRightInd w:val="0"/>
        <w:spacing w:after="120" w:line="432" w:lineRule="auto"/>
        <w:ind w:left="284"/>
        <w:jc w:val="both"/>
        <w:rPr>
          <w:color w:val="000000"/>
        </w:rPr>
      </w:pPr>
      <w:r>
        <w:rPr>
          <w:color w:val="000000"/>
        </w:rPr>
        <w:t>- Tempo de latência da resposta demasiado prolongado.</w:t>
      </w:r>
    </w:p>
    <w:p w:rsidR="008639B8" w:rsidRDefault="008639B8" w:rsidP="008639B8">
      <w:pPr>
        <w:autoSpaceDE w:val="0"/>
        <w:autoSpaceDN w:val="0"/>
        <w:adjustRightInd w:val="0"/>
        <w:spacing w:after="120" w:line="432" w:lineRule="auto"/>
        <w:jc w:val="both"/>
        <w:rPr>
          <w:color w:val="000000"/>
        </w:rPr>
      </w:pPr>
      <w:r w:rsidRPr="00C62BFB">
        <w:rPr>
          <w:color w:val="000000"/>
        </w:rPr>
        <w:t>De acordo com Troncoso e Cerro</w:t>
      </w:r>
      <w:r>
        <w:rPr>
          <w:color w:val="000000"/>
        </w:rPr>
        <w:t xml:space="preserve"> </w:t>
      </w:r>
      <w:r w:rsidRPr="00C62BFB">
        <w:rPr>
          <w:color w:val="000000"/>
        </w:rPr>
        <w:t xml:space="preserve">(2004), </w:t>
      </w:r>
      <w:r>
        <w:rPr>
          <w:color w:val="000000"/>
        </w:rPr>
        <w:t>o</w:t>
      </w:r>
      <w:r w:rsidRPr="00C62BFB">
        <w:rPr>
          <w:color w:val="000000"/>
        </w:rPr>
        <w:t>s conhecimentos obtidos através da investigação realizada com pessoas portadoras de</w:t>
      </w:r>
      <w:r>
        <w:rPr>
          <w:color w:val="000000"/>
        </w:rPr>
        <w:t xml:space="preserve"> Síndrome</w:t>
      </w:r>
      <w:r w:rsidRPr="00C62BFB">
        <w:rPr>
          <w:color w:val="000000"/>
        </w:rPr>
        <w:t xml:space="preserve"> de Down evidenciam os seguintes aspetos:</w:t>
      </w:r>
    </w:p>
    <w:p w:rsidR="008639B8" w:rsidRPr="00C62BFB" w:rsidRDefault="008639B8" w:rsidP="008639B8">
      <w:pPr>
        <w:autoSpaceDE w:val="0"/>
        <w:autoSpaceDN w:val="0"/>
        <w:adjustRightInd w:val="0"/>
        <w:spacing w:after="120" w:line="432" w:lineRule="auto"/>
        <w:jc w:val="both"/>
        <w:rPr>
          <w:color w:val="000000"/>
        </w:rPr>
      </w:pPr>
    </w:p>
    <w:p w:rsidR="008639B8" w:rsidRPr="00C62BFB" w:rsidRDefault="008639B8" w:rsidP="008639B8">
      <w:pPr>
        <w:autoSpaceDE w:val="0"/>
        <w:autoSpaceDN w:val="0"/>
        <w:adjustRightInd w:val="0"/>
        <w:spacing w:line="432" w:lineRule="auto"/>
        <w:jc w:val="both"/>
        <w:rPr>
          <w:b/>
          <w:color w:val="000000"/>
        </w:rPr>
      </w:pPr>
      <w:r w:rsidRPr="00C62BFB">
        <w:rPr>
          <w:b/>
          <w:color w:val="000000"/>
        </w:rPr>
        <w:t>Boas capacidades de percepção e de aprendizagem com base em estímulos visuais</w:t>
      </w:r>
    </w:p>
    <w:p w:rsidR="008639B8" w:rsidRPr="00C62BFB" w:rsidRDefault="008639B8" w:rsidP="008639B8">
      <w:pPr>
        <w:autoSpaceDE w:val="0"/>
        <w:autoSpaceDN w:val="0"/>
        <w:adjustRightInd w:val="0"/>
        <w:spacing w:line="432" w:lineRule="auto"/>
        <w:jc w:val="both"/>
        <w:rPr>
          <w:color w:val="000000"/>
        </w:rPr>
      </w:pPr>
      <w:r w:rsidRPr="00C62BFB">
        <w:rPr>
          <w:color w:val="000000"/>
        </w:rPr>
        <w:lastRenderedPageBreak/>
        <w:t>1. Aprender apenas por estímulos auditivos torna-se muito difícil para as crianças</w:t>
      </w:r>
      <w:r>
        <w:rPr>
          <w:color w:val="000000"/>
        </w:rPr>
        <w:t xml:space="preserve"> </w:t>
      </w:r>
      <w:r w:rsidRPr="00C62BFB">
        <w:rPr>
          <w:color w:val="000000"/>
        </w:rPr>
        <w:t>com sí</w:t>
      </w:r>
      <w:r>
        <w:rPr>
          <w:color w:val="000000"/>
        </w:rPr>
        <w:t>ndrome</w:t>
      </w:r>
      <w:r w:rsidRPr="00C62BFB">
        <w:rPr>
          <w:color w:val="000000"/>
        </w:rPr>
        <w:t xml:space="preserve"> de Down devido às suas dificuldades de processamento auditivo</w:t>
      </w:r>
      <w:r>
        <w:rPr>
          <w:color w:val="000000"/>
        </w:rPr>
        <w:t xml:space="preserve"> </w:t>
      </w:r>
      <w:r w:rsidRPr="00C62BFB">
        <w:rPr>
          <w:color w:val="000000"/>
        </w:rPr>
        <w:t>e verbal e isto provoca atrasos no discurso, na linguagem e no desenvolvimento</w:t>
      </w:r>
      <w:r>
        <w:rPr>
          <w:color w:val="000000"/>
        </w:rPr>
        <w:t xml:space="preserve"> </w:t>
      </w:r>
      <w:r w:rsidRPr="00C62BFB">
        <w:rPr>
          <w:color w:val="000000"/>
        </w:rPr>
        <w:t>cognitivo.</w:t>
      </w:r>
    </w:p>
    <w:p w:rsidR="008639B8" w:rsidRPr="00C62BFB" w:rsidRDefault="008639B8" w:rsidP="008639B8">
      <w:pPr>
        <w:autoSpaceDE w:val="0"/>
        <w:autoSpaceDN w:val="0"/>
        <w:adjustRightInd w:val="0"/>
        <w:spacing w:line="432" w:lineRule="auto"/>
        <w:jc w:val="both"/>
        <w:rPr>
          <w:color w:val="000000"/>
        </w:rPr>
      </w:pPr>
      <w:smartTag w:uri="urn:schemas-microsoft-com:office:smarttags" w:element="metricconverter">
        <w:smartTagPr>
          <w:attr w:name="ProductID" w:val="2. A"/>
        </w:smartTagPr>
        <w:r w:rsidRPr="00C62BFB">
          <w:rPr>
            <w:color w:val="000000"/>
          </w:rPr>
          <w:t>2. A</w:t>
        </w:r>
      </w:smartTag>
      <w:r w:rsidRPr="00C62BFB">
        <w:rPr>
          <w:color w:val="000000"/>
        </w:rPr>
        <w:t xml:space="preserve"> utilização de metodologias de ensino baseadas em estímulos visuais como a sinalização</w:t>
      </w:r>
      <w:r>
        <w:rPr>
          <w:color w:val="000000"/>
        </w:rPr>
        <w:t xml:space="preserve"> e a leitura</w:t>
      </w:r>
      <w:r w:rsidRPr="00C62BFB">
        <w:rPr>
          <w:color w:val="000000"/>
        </w:rPr>
        <w:t xml:space="preserve"> pode atenuar o impacto dessas dificuldades e reduzir o atraso nos</w:t>
      </w:r>
      <w:r>
        <w:rPr>
          <w:color w:val="000000"/>
        </w:rPr>
        <w:t xml:space="preserve"> </w:t>
      </w:r>
      <w:r w:rsidRPr="00C62BFB">
        <w:rPr>
          <w:color w:val="000000"/>
        </w:rPr>
        <w:t>domínios apontados.</w:t>
      </w:r>
    </w:p>
    <w:p w:rsidR="008639B8" w:rsidRPr="00C62BFB" w:rsidRDefault="008639B8" w:rsidP="008639B8">
      <w:pPr>
        <w:autoSpaceDE w:val="0"/>
        <w:autoSpaceDN w:val="0"/>
        <w:adjustRightInd w:val="0"/>
        <w:spacing w:after="240" w:line="432" w:lineRule="auto"/>
        <w:jc w:val="both"/>
        <w:rPr>
          <w:color w:val="000000"/>
        </w:rPr>
      </w:pPr>
      <w:r w:rsidRPr="00C62BFB">
        <w:rPr>
          <w:color w:val="000000"/>
        </w:rPr>
        <w:t>3. As crianças com síndrom</w:t>
      </w:r>
      <w:r>
        <w:rPr>
          <w:color w:val="000000"/>
        </w:rPr>
        <w:t>e</w:t>
      </w:r>
      <w:r w:rsidRPr="00C62BFB">
        <w:rPr>
          <w:color w:val="000000"/>
        </w:rPr>
        <w:t xml:space="preserve"> de Down utilizam estratégias de leitura visual durante</w:t>
      </w:r>
      <w:r>
        <w:rPr>
          <w:color w:val="000000"/>
        </w:rPr>
        <w:t xml:space="preserve"> </w:t>
      </w:r>
      <w:r w:rsidRPr="00C62BFB">
        <w:rPr>
          <w:color w:val="000000"/>
        </w:rPr>
        <w:t>mais tempo do que os seus pares com desenvolvimento típico (mesmo em fases de</w:t>
      </w:r>
      <w:r>
        <w:rPr>
          <w:color w:val="000000"/>
        </w:rPr>
        <w:t xml:space="preserve"> </w:t>
      </w:r>
      <w:r w:rsidRPr="00C62BFB">
        <w:rPr>
          <w:color w:val="000000"/>
        </w:rPr>
        <w:t>leitura mais avançada).</w:t>
      </w:r>
    </w:p>
    <w:p w:rsidR="008639B8" w:rsidRPr="00C62BFB" w:rsidRDefault="008639B8" w:rsidP="008639B8">
      <w:pPr>
        <w:autoSpaceDE w:val="0"/>
        <w:autoSpaceDN w:val="0"/>
        <w:adjustRightInd w:val="0"/>
        <w:spacing w:line="432" w:lineRule="auto"/>
        <w:jc w:val="both"/>
        <w:rPr>
          <w:b/>
          <w:color w:val="000000"/>
        </w:rPr>
      </w:pPr>
      <w:r w:rsidRPr="00C62BFB">
        <w:rPr>
          <w:b/>
          <w:color w:val="000000"/>
        </w:rPr>
        <w:t>Aprendizagem da leitura</w:t>
      </w:r>
    </w:p>
    <w:p w:rsidR="008639B8" w:rsidRPr="00C62BFB" w:rsidRDefault="008639B8" w:rsidP="008639B8">
      <w:pPr>
        <w:autoSpaceDE w:val="0"/>
        <w:autoSpaceDN w:val="0"/>
        <w:adjustRightInd w:val="0"/>
        <w:spacing w:line="432" w:lineRule="auto"/>
        <w:jc w:val="both"/>
        <w:rPr>
          <w:color w:val="000000"/>
        </w:rPr>
      </w:pPr>
      <w:smartTag w:uri="urn:schemas-microsoft-com:office:smarttags" w:element="metricconverter">
        <w:smartTagPr>
          <w:attr w:name="ProductID" w:val="1. A"/>
        </w:smartTagPr>
        <w:r w:rsidRPr="00C62BFB">
          <w:rPr>
            <w:color w:val="000000"/>
          </w:rPr>
          <w:t>1. A</w:t>
        </w:r>
      </w:smartTag>
      <w:r w:rsidRPr="00C62BFB">
        <w:rPr>
          <w:color w:val="000000"/>
        </w:rPr>
        <w:t xml:space="preserve"> maioria das crianças com síndrom</w:t>
      </w:r>
      <w:r>
        <w:rPr>
          <w:color w:val="000000"/>
        </w:rPr>
        <w:t>e</w:t>
      </w:r>
      <w:r w:rsidRPr="00C62BFB">
        <w:rPr>
          <w:color w:val="000000"/>
        </w:rPr>
        <w:t xml:space="preserve"> de Down consegue aprender a ler e deve iniciar</w:t>
      </w:r>
      <w:r>
        <w:rPr>
          <w:color w:val="000000"/>
        </w:rPr>
        <w:t xml:space="preserve"> </w:t>
      </w:r>
      <w:r w:rsidRPr="00C62BFB">
        <w:rPr>
          <w:color w:val="000000"/>
        </w:rPr>
        <w:t>a leitura na idade pré-escolar.</w:t>
      </w:r>
    </w:p>
    <w:p w:rsidR="008639B8" w:rsidRPr="00C62BFB" w:rsidRDefault="008639B8" w:rsidP="008639B8">
      <w:pPr>
        <w:autoSpaceDE w:val="0"/>
        <w:autoSpaceDN w:val="0"/>
        <w:adjustRightInd w:val="0"/>
        <w:spacing w:line="432" w:lineRule="auto"/>
        <w:jc w:val="both"/>
        <w:rPr>
          <w:color w:val="000000"/>
        </w:rPr>
      </w:pPr>
      <w:smartTag w:uri="urn:schemas-microsoft-com:office:smarttags" w:element="metricconverter">
        <w:smartTagPr>
          <w:attr w:name="ProductID" w:val="2. A"/>
        </w:smartTagPr>
        <w:r w:rsidRPr="00C62BFB">
          <w:rPr>
            <w:color w:val="000000"/>
          </w:rPr>
          <w:t>2. A</w:t>
        </w:r>
      </w:smartTag>
      <w:r w:rsidRPr="00C62BFB">
        <w:rPr>
          <w:color w:val="000000"/>
        </w:rPr>
        <w:t xml:space="preserve"> leitura global de palavras é um aspecto forte das capacidades das crianças pequenas</w:t>
      </w:r>
      <w:r>
        <w:rPr>
          <w:color w:val="000000"/>
        </w:rPr>
        <w:t xml:space="preserve"> </w:t>
      </w:r>
      <w:r w:rsidRPr="00C62BFB">
        <w:rPr>
          <w:color w:val="000000"/>
        </w:rPr>
        <w:t>com síndroma de Down.</w:t>
      </w:r>
    </w:p>
    <w:p w:rsidR="008639B8" w:rsidRPr="00C62BFB" w:rsidRDefault="008639B8" w:rsidP="008639B8">
      <w:pPr>
        <w:autoSpaceDE w:val="0"/>
        <w:autoSpaceDN w:val="0"/>
        <w:adjustRightInd w:val="0"/>
        <w:spacing w:after="240" w:line="432" w:lineRule="auto"/>
        <w:jc w:val="both"/>
        <w:rPr>
          <w:color w:val="000000"/>
        </w:rPr>
      </w:pPr>
      <w:r w:rsidRPr="00C62BFB">
        <w:rPr>
          <w:color w:val="000000"/>
        </w:rPr>
        <w:t>3. Durante a idade escolar, a leitura continua a ser um dos aspectos fortes na aprendizagem</w:t>
      </w:r>
      <w:r>
        <w:rPr>
          <w:color w:val="000000"/>
        </w:rPr>
        <w:t xml:space="preserve"> </w:t>
      </w:r>
      <w:r w:rsidRPr="00C62BFB">
        <w:rPr>
          <w:color w:val="000000"/>
        </w:rPr>
        <w:t>destas crianças.</w:t>
      </w:r>
    </w:p>
    <w:p w:rsidR="008639B8" w:rsidRPr="00C62BFB" w:rsidRDefault="008639B8" w:rsidP="008639B8">
      <w:pPr>
        <w:autoSpaceDE w:val="0"/>
        <w:autoSpaceDN w:val="0"/>
        <w:adjustRightInd w:val="0"/>
        <w:spacing w:line="432" w:lineRule="auto"/>
        <w:jc w:val="both"/>
        <w:rPr>
          <w:b/>
          <w:color w:val="000000"/>
        </w:rPr>
      </w:pPr>
      <w:r w:rsidRPr="00C62BFB">
        <w:rPr>
          <w:b/>
          <w:color w:val="000000"/>
        </w:rPr>
        <w:t>Discurso, linguagem e comunicação</w:t>
      </w:r>
    </w:p>
    <w:p w:rsidR="008639B8" w:rsidRPr="00C62BFB" w:rsidRDefault="008639B8" w:rsidP="008639B8">
      <w:pPr>
        <w:autoSpaceDE w:val="0"/>
        <w:autoSpaceDN w:val="0"/>
        <w:adjustRightInd w:val="0"/>
        <w:spacing w:line="432" w:lineRule="auto"/>
        <w:jc w:val="both"/>
        <w:rPr>
          <w:color w:val="000000"/>
        </w:rPr>
      </w:pPr>
      <w:r w:rsidRPr="00C62BFB">
        <w:rPr>
          <w:color w:val="000000"/>
        </w:rPr>
        <w:t>1. O ensino da leitura leva a criança com síndrom</w:t>
      </w:r>
      <w:r>
        <w:rPr>
          <w:color w:val="000000"/>
        </w:rPr>
        <w:t>e</w:t>
      </w:r>
      <w:r w:rsidRPr="00C62BFB">
        <w:rPr>
          <w:color w:val="000000"/>
        </w:rPr>
        <w:t xml:space="preserve"> de Down a melhorar o seu discurso,</w:t>
      </w:r>
      <w:r>
        <w:rPr>
          <w:color w:val="000000"/>
        </w:rPr>
        <w:t xml:space="preserve"> </w:t>
      </w:r>
      <w:r w:rsidRPr="00C62BFB">
        <w:rPr>
          <w:color w:val="000000"/>
        </w:rPr>
        <w:t>a sua linguagem e a sua competência na memória a curto prazo.</w:t>
      </w:r>
    </w:p>
    <w:p w:rsidR="008639B8" w:rsidRDefault="008639B8" w:rsidP="008639B8">
      <w:pPr>
        <w:autoSpaceDE w:val="0"/>
        <w:autoSpaceDN w:val="0"/>
        <w:adjustRightInd w:val="0"/>
        <w:spacing w:line="432" w:lineRule="auto"/>
        <w:jc w:val="both"/>
        <w:rPr>
          <w:color w:val="000000"/>
        </w:rPr>
      </w:pPr>
      <w:r w:rsidRPr="00C62BFB">
        <w:rPr>
          <w:color w:val="000000"/>
        </w:rPr>
        <w:t>2. Os atrasos específicos no desenvolvimento dos aspectos gramaticais na linguagem</w:t>
      </w:r>
      <w:r>
        <w:rPr>
          <w:color w:val="000000"/>
        </w:rPr>
        <w:t xml:space="preserve"> </w:t>
      </w:r>
      <w:r w:rsidRPr="00C62BFB">
        <w:rPr>
          <w:color w:val="000000"/>
        </w:rPr>
        <w:t>expressiva estão relacionados com o atraso no desenvolvimento de vocabulário falado.</w:t>
      </w:r>
    </w:p>
    <w:p w:rsidR="008639B8" w:rsidRDefault="008639B8" w:rsidP="008639B8">
      <w:pPr>
        <w:autoSpaceDE w:val="0"/>
        <w:autoSpaceDN w:val="0"/>
        <w:adjustRightInd w:val="0"/>
        <w:spacing w:line="432" w:lineRule="auto"/>
        <w:jc w:val="both"/>
        <w:rPr>
          <w:color w:val="000000"/>
        </w:rPr>
      </w:pPr>
    </w:p>
    <w:p w:rsidR="008639B8" w:rsidRDefault="008639B8" w:rsidP="008639B8">
      <w:pPr>
        <w:pStyle w:val="Cabealho1"/>
        <w:jc w:val="both"/>
      </w:pPr>
      <w:bookmarkStart w:id="8" w:name="_Toc384134291"/>
      <w:r>
        <w:t>PROJETO “Biblioteca sem barreiras – Todos juntos podemos ler”</w:t>
      </w:r>
      <w:bookmarkEnd w:id="8"/>
    </w:p>
    <w:p w:rsidR="008639B8" w:rsidRDefault="008639B8" w:rsidP="008639B8"/>
    <w:p w:rsidR="008639B8" w:rsidRPr="006C3D2C" w:rsidRDefault="008639B8" w:rsidP="008639B8">
      <w:pPr>
        <w:spacing w:line="432" w:lineRule="auto"/>
        <w:jc w:val="both"/>
      </w:pPr>
      <w:r w:rsidRPr="006C3D2C">
        <w:t xml:space="preserve">Desde o ano letivo de 2011/2012, o grupo de Educação Especial em articulação com a equipa da biblioteca escolar da Escola Básica de Santiago Maior, iniciou o projeto “Biblioteca sem Barreiras”. Para além da etiquetagem das prateleiras das estantes da biblioteca com </w:t>
      </w:r>
      <w:r w:rsidRPr="006C3D2C">
        <w:lastRenderedPageBreak/>
        <w:t xml:space="preserve">diferentes códigos: </w:t>
      </w:r>
      <w:r>
        <w:t>L</w:t>
      </w:r>
      <w:r w:rsidRPr="006C3D2C">
        <w:t xml:space="preserve">íngua </w:t>
      </w:r>
      <w:r>
        <w:t>G</w:t>
      </w:r>
      <w:r w:rsidRPr="006C3D2C">
        <w:t>estual</w:t>
      </w:r>
      <w:r>
        <w:t xml:space="preserve"> Portuguesa</w:t>
      </w:r>
      <w:r w:rsidRPr="006C3D2C">
        <w:t xml:space="preserve"> (LGP), </w:t>
      </w:r>
      <w:r>
        <w:t>L</w:t>
      </w:r>
      <w:r w:rsidRPr="006C3D2C">
        <w:t xml:space="preserve">íngua </w:t>
      </w:r>
      <w:r>
        <w:t>P</w:t>
      </w:r>
      <w:r w:rsidRPr="006C3D2C">
        <w:t xml:space="preserve">ortuguesa escrita, </w:t>
      </w:r>
      <w:r>
        <w:t>B</w:t>
      </w:r>
      <w:r w:rsidRPr="006C3D2C">
        <w:t xml:space="preserve">raille e </w:t>
      </w:r>
      <w:r>
        <w:t>S</w:t>
      </w:r>
      <w:r w:rsidRPr="006C3D2C">
        <w:t xml:space="preserve">ímbolos </w:t>
      </w:r>
      <w:r>
        <w:t>P</w:t>
      </w:r>
      <w:r w:rsidRPr="006C3D2C">
        <w:t xml:space="preserve">ictográficos para a </w:t>
      </w:r>
      <w:r>
        <w:t>Comunicação (SPC), tentou</w:t>
      </w:r>
      <w:r w:rsidRPr="006C3D2C">
        <w:t xml:space="preserve"> tornar a biblioteca mais acessível aos alunos de Educação Especial e promover a sensibilização da comunidade educativa para as questões da diferença e da Inclusão.</w:t>
      </w:r>
    </w:p>
    <w:p w:rsidR="008639B8" w:rsidRPr="006C3D2C" w:rsidRDefault="008639B8" w:rsidP="008639B8">
      <w:pPr>
        <w:spacing w:line="432" w:lineRule="auto"/>
        <w:jc w:val="both"/>
      </w:pPr>
      <w:r>
        <w:t>Paralelamente</w:t>
      </w:r>
      <w:r w:rsidRPr="006C3D2C">
        <w:t xml:space="preserve"> foram feitas várias sessões para todos os utilizadores da biblioteca do 1º ciclo, dos diferentes anos de escolaridade, enfatizando as diferentes formas de comunicação e a sua importância. Para além dos técnicos da Unidade de Surdos e da Unidade de Apoio a Alunos com Multideficiência foi também convidada a técnica de Braille, Orientação e Mobilidade da Escola de Referência para Alunos Cegos, para dinamizarem estas sessões com os alunos e professores. Foram </w:t>
      </w:r>
      <w:r>
        <w:t xml:space="preserve">também </w:t>
      </w:r>
      <w:r w:rsidRPr="006C3D2C">
        <w:t>animadas históri</w:t>
      </w:r>
      <w:r>
        <w:t>a</w:t>
      </w:r>
      <w:r w:rsidRPr="006C3D2C">
        <w:t>s e efetuados jogos na biblioteca escolar, com recurso aos SPC e à LGP. Do mesmo modo, foi adquirido algum fundo documental específico.</w:t>
      </w:r>
    </w:p>
    <w:p w:rsidR="008639B8" w:rsidRDefault="008639B8" w:rsidP="008639B8">
      <w:pPr>
        <w:spacing w:line="432" w:lineRule="auto"/>
        <w:jc w:val="both"/>
      </w:pPr>
      <w:r>
        <w:t>No presente ano letivo a equipa da Biblioteca escolar deu continuidade ao</w:t>
      </w:r>
      <w:r w:rsidRPr="006C3D2C">
        <w:t xml:space="preserve"> referido projeto “Biblioteca sem Barreiras”, </w:t>
      </w:r>
      <w:r>
        <w:t>integrando-o</w:t>
      </w:r>
      <w:r w:rsidRPr="006C3D2C">
        <w:t xml:space="preserve"> no projeto</w:t>
      </w:r>
      <w:hyperlink r:id="rId10" w:anchor="_blank" w:tgtFrame="_blank" w:history="1">
        <w:r w:rsidRPr="006C3D2C">
          <w:rPr>
            <w:rStyle w:val="Hiperligao"/>
          </w:rPr>
          <w:t xml:space="preserve"> </w:t>
        </w:r>
      </w:hyperlink>
      <w:hyperlink r:id="rId11" w:anchor="_blank" w:tgtFrame="_blank" w:history="1">
        <w:r w:rsidRPr="00431F22">
          <w:rPr>
            <w:rStyle w:val="Hiperligao"/>
          </w:rPr>
          <w:t>Todos Juntos Podemos Ler</w:t>
        </w:r>
      </w:hyperlink>
      <w:hyperlink r:id="rId12" w:anchor="_blank" w:tgtFrame="_blank" w:history="1">
        <w:r w:rsidRPr="006C3D2C">
          <w:rPr>
            <w:rStyle w:val="Hiperligao"/>
          </w:rPr>
          <w:t>,</w:t>
        </w:r>
      </w:hyperlink>
      <w:r w:rsidRPr="006C3D2C">
        <w:t xml:space="preserve"> concebido pela Rede de Bibliotecas Escolares e a Direção de Serviços da Educação Especial e Apoios Socioeducativos, que tem como principal objetivo a criação de bibliotecas inclusivas, que assegurem reais oportunidades de leitura para todos os alunos.</w:t>
      </w:r>
    </w:p>
    <w:p w:rsidR="008639B8" w:rsidRDefault="008639B8" w:rsidP="008639B8">
      <w:pPr>
        <w:spacing w:line="432" w:lineRule="auto"/>
        <w:jc w:val="both"/>
      </w:pPr>
      <w:r w:rsidRPr="006C3D2C">
        <w:t xml:space="preserve">O público-alvo deste projeto são os alunos de Educação Especial que apresentam limitações sensoriais, cognitivas e/ou motoras graves, </w:t>
      </w:r>
      <w:r>
        <w:t>da Escola Básica</w:t>
      </w:r>
      <w:r w:rsidRPr="006C3D2C">
        <w:t xml:space="preserve"> de Santiago Maior, bem como as suas turmas.</w:t>
      </w:r>
    </w:p>
    <w:p w:rsidR="008639B8" w:rsidRPr="00EE7AF2" w:rsidRDefault="008639B8" w:rsidP="008639B8">
      <w:pPr>
        <w:spacing w:line="432" w:lineRule="auto"/>
        <w:jc w:val="both"/>
      </w:pPr>
      <w:r w:rsidRPr="00EE7AF2">
        <w:t>No âmbito do Projeto, foram delineadas as seguintes atividades a implementar:</w:t>
      </w:r>
    </w:p>
    <w:p w:rsidR="008639B8" w:rsidRPr="00EE7AF2" w:rsidRDefault="008639B8" w:rsidP="008639B8">
      <w:pPr>
        <w:pStyle w:val="PargrafodaLista"/>
        <w:numPr>
          <w:ilvl w:val="0"/>
          <w:numId w:val="2"/>
        </w:numPr>
        <w:spacing w:after="0" w:line="432" w:lineRule="auto"/>
        <w:jc w:val="both"/>
        <w:rPr>
          <w:rFonts w:ascii="Times New Roman" w:hAnsi="Times New Roman"/>
          <w:sz w:val="24"/>
          <w:szCs w:val="24"/>
        </w:rPr>
      </w:pPr>
      <w:r w:rsidRPr="00EE7AF2">
        <w:rPr>
          <w:rFonts w:ascii="Times New Roman" w:hAnsi="Times New Roman"/>
          <w:sz w:val="24"/>
          <w:szCs w:val="24"/>
        </w:rPr>
        <w:t>Sessões de sensibilização às famílias e docentes sobre a importância do livro e da leitura, enquanto mediador da relação, reforço da vinculação, estabilizador emocional e promotor do desenvolvimento cognitivo.</w:t>
      </w:r>
    </w:p>
    <w:p w:rsidR="008639B8" w:rsidRPr="00EE7AF2" w:rsidRDefault="008639B8" w:rsidP="008639B8">
      <w:pPr>
        <w:pStyle w:val="PargrafodaLista"/>
        <w:numPr>
          <w:ilvl w:val="0"/>
          <w:numId w:val="2"/>
        </w:numPr>
        <w:spacing w:after="0" w:line="432" w:lineRule="auto"/>
        <w:jc w:val="both"/>
        <w:rPr>
          <w:rFonts w:ascii="Times New Roman" w:hAnsi="Times New Roman"/>
          <w:sz w:val="24"/>
          <w:szCs w:val="24"/>
        </w:rPr>
      </w:pPr>
      <w:r w:rsidRPr="00EE7AF2">
        <w:rPr>
          <w:rFonts w:ascii="Times New Roman" w:hAnsi="Times New Roman"/>
          <w:sz w:val="24"/>
          <w:szCs w:val="24"/>
        </w:rPr>
        <w:t>Elaboração de livros personalizados e temáticos adaptados às necessidades especiais dos alunos.</w:t>
      </w:r>
    </w:p>
    <w:p w:rsidR="008639B8" w:rsidRPr="00EE7AF2" w:rsidRDefault="008639B8" w:rsidP="008639B8">
      <w:pPr>
        <w:pStyle w:val="PargrafodaLista"/>
        <w:numPr>
          <w:ilvl w:val="0"/>
          <w:numId w:val="2"/>
        </w:numPr>
        <w:spacing w:after="0" w:line="432" w:lineRule="auto"/>
        <w:jc w:val="both"/>
        <w:rPr>
          <w:rFonts w:ascii="Times New Roman" w:hAnsi="Times New Roman"/>
          <w:sz w:val="24"/>
          <w:szCs w:val="24"/>
        </w:rPr>
      </w:pPr>
      <w:r w:rsidRPr="00EE7AF2">
        <w:rPr>
          <w:rFonts w:ascii="Times New Roman" w:hAnsi="Times New Roman"/>
          <w:sz w:val="24"/>
          <w:szCs w:val="24"/>
        </w:rPr>
        <w:t xml:space="preserve">Sessões regulares de leitura e atividades variadas com as turmas dos alunos (público alvo) </w:t>
      </w:r>
      <w:r>
        <w:rPr>
          <w:rFonts w:ascii="Times New Roman" w:hAnsi="Times New Roman"/>
          <w:sz w:val="24"/>
          <w:szCs w:val="24"/>
        </w:rPr>
        <w:t>na Biblioteca E</w:t>
      </w:r>
      <w:r w:rsidRPr="00EE7AF2">
        <w:rPr>
          <w:rFonts w:ascii="Times New Roman" w:hAnsi="Times New Roman"/>
          <w:sz w:val="24"/>
          <w:szCs w:val="24"/>
        </w:rPr>
        <w:t xml:space="preserve">scolar.  </w:t>
      </w:r>
    </w:p>
    <w:p w:rsidR="008639B8" w:rsidRPr="00EE7AF2" w:rsidRDefault="008639B8" w:rsidP="008639B8">
      <w:pPr>
        <w:pStyle w:val="PargrafodaLista"/>
        <w:numPr>
          <w:ilvl w:val="0"/>
          <w:numId w:val="2"/>
        </w:numPr>
        <w:spacing w:after="0" w:line="432" w:lineRule="auto"/>
        <w:jc w:val="both"/>
        <w:rPr>
          <w:rFonts w:ascii="Times New Roman" w:hAnsi="Times New Roman"/>
          <w:sz w:val="24"/>
          <w:szCs w:val="24"/>
        </w:rPr>
      </w:pPr>
      <w:r w:rsidRPr="00EE7AF2">
        <w:rPr>
          <w:rFonts w:ascii="Times New Roman" w:eastAsia="Calibri" w:hAnsi="Times New Roman"/>
          <w:sz w:val="24"/>
          <w:szCs w:val="24"/>
        </w:rPr>
        <w:lastRenderedPageBreak/>
        <w:t xml:space="preserve">Disponibilização de um PC na Biblioteca Escolar com o </w:t>
      </w:r>
      <w:r w:rsidRPr="00EE7AF2">
        <w:rPr>
          <w:rFonts w:ascii="Times New Roman" w:eastAsia="Calibri" w:hAnsi="Times New Roman"/>
          <w:i/>
          <w:sz w:val="24"/>
          <w:szCs w:val="24"/>
        </w:rPr>
        <w:t>software</w:t>
      </w:r>
      <w:r w:rsidRPr="00EE7AF2">
        <w:rPr>
          <w:rFonts w:ascii="Times New Roman" w:eastAsia="Calibri" w:hAnsi="Times New Roman"/>
          <w:sz w:val="24"/>
          <w:szCs w:val="24"/>
        </w:rPr>
        <w:t xml:space="preserve"> educativo Eugénio V3</w:t>
      </w:r>
      <w:r w:rsidRPr="00EE7AF2">
        <w:rPr>
          <w:rStyle w:val="Refdenotaderodap"/>
          <w:rFonts w:ascii="Times New Roman" w:eastAsia="Calibri" w:hAnsi="Times New Roman"/>
          <w:sz w:val="24"/>
          <w:szCs w:val="24"/>
        </w:rPr>
        <w:footnoteReference w:id="1"/>
      </w:r>
      <w:r w:rsidRPr="00EE7AF2">
        <w:rPr>
          <w:rFonts w:ascii="Times New Roman" w:eastAsia="Calibri" w:hAnsi="Times New Roman"/>
          <w:sz w:val="24"/>
          <w:szCs w:val="24"/>
        </w:rPr>
        <w:t xml:space="preserve"> como ferramenta que permite uma comunicação mais eficaz e maior autonomia na utilização dos recursos da BE.</w:t>
      </w:r>
    </w:p>
    <w:p w:rsidR="008639B8" w:rsidRPr="00EE7AF2" w:rsidRDefault="008639B8" w:rsidP="008639B8">
      <w:pPr>
        <w:pStyle w:val="PargrafodaLista"/>
        <w:numPr>
          <w:ilvl w:val="0"/>
          <w:numId w:val="2"/>
        </w:numPr>
        <w:spacing w:after="0" w:line="432" w:lineRule="auto"/>
        <w:jc w:val="both"/>
        <w:rPr>
          <w:rFonts w:ascii="Times New Roman" w:hAnsi="Times New Roman"/>
          <w:sz w:val="24"/>
          <w:szCs w:val="24"/>
        </w:rPr>
      </w:pPr>
      <w:r w:rsidRPr="00EE7AF2">
        <w:rPr>
          <w:rFonts w:ascii="Times New Roman" w:eastAsia="Calibri" w:hAnsi="Times New Roman"/>
          <w:sz w:val="24"/>
          <w:szCs w:val="24"/>
        </w:rPr>
        <w:t xml:space="preserve">Elaboração de tabelas de comunicação no </w:t>
      </w:r>
      <w:r w:rsidRPr="00EE7AF2">
        <w:rPr>
          <w:rFonts w:ascii="Times New Roman" w:eastAsia="Calibri" w:hAnsi="Times New Roman"/>
          <w:i/>
          <w:sz w:val="24"/>
          <w:szCs w:val="24"/>
        </w:rPr>
        <w:t>software</w:t>
      </w:r>
      <w:r w:rsidRPr="00EE7AF2">
        <w:rPr>
          <w:rFonts w:ascii="Times New Roman" w:eastAsia="Calibri" w:hAnsi="Times New Roman"/>
          <w:sz w:val="24"/>
          <w:szCs w:val="24"/>
        </w:rPr>
        <w:t xml:space="preserve"> Eugénio V3, para cada aluno em particular, com símbolos SPC e fotografias associados à palavra escrita. </w:t>
      </w:r>
    </w:p>
    <w:p w:rsidR="008639B8" w:rsidRPr="00EE7AF2" w:rsidRDefault="008639B8" w:rsidP="008639B8">
      <w:pPr>
        <w:pStyle w:val="PargrafodaLista"/>
        <w:numPr>
          <w:ilvl w:val="0"/>
          <w:numId w:val="2"/>
        </w:numPr>
        <w:spacing w:after="0" w:line="432" w:lineRule="auto"/>
        <w:jc w:val="both"/>
        <w:rPr>
          <w:rFonts w:ascii="Times New Roman" w:hAnsi="Times New Roman"/>
          <w:sz w:val="24"/>
          <w:szCs w:val="24"/>
        </w:rPr>
      </w:pPr>
      <w:r w:rsidRPr="00EE7AF2">
        <w:rPr>
          <w:rFonts w:ascii="Times New Roman" w:hAnsi="Times New Roman"/>
          <w:sz w:val="24"/>
          <w:szCs w:val="24"/>
        </w:rPr>
        <w:t>Adaptação de histórias, trabalhadas no contexto da turma, para os alunos com necessidades especiais), através do recurso às áreas de expressão e aos símbolos pictográficos para a comunicação (SPC) (trabalho de grupo na turma).</w:t>
      </w:r>
    </w:p>
    <w:p w:rsidR="008639B8" w:rsidRPr="00EE7AF2" w:rsidRDefault="008639B8" w:rsidP="008639B8">
      <w:pPr>
        <w:pStyle w:val="PargrafodaLista"/>
        <w:numPr>
          <w:ilvl w:val="0"/>
          <w:numId w:val="2"/>
        </w:numPr>
        <w:spacing w:after="0" w:line="432" w:lineRule="auto"/>
        <w:jc w:val="both"/>
        <w:rPr>
          <w:rFonts w:ascii="Times New Roman" w:eastAsia="Calibri" w:hAnsi="Times New Roman"/>
          <w:sz w:val="24"/>
          <w:szCs w:val="24"/>
        </w:rPr>
      </w:pPr>
      <w:r w:rsidRPr="00EE7AF2">
        <w:rPr>
          <w:rFonts w:ascii="Times New Roman" w:eastAsia="Calibri" w:hAnsi="Times New Roman"/>
          <w:sz w:val="24"/>
          <w:szCs w:val="24"/>
        </w:rPr>
        <w:t xml:space="preserve">Criação de histórias em formato multimédia. </w:t>
      </w:r>
    </w:p>
    <w:p w:rsidR="008639B8" w:rsidRPr="00EE7AF2" w:rsidRDefault="008639B8" w:rsidP="008639B8">
      <w:pPr>
        <w:pStyle w:val="PargrafodaLista"/>
        <w:numPr>
          <w:ilvl w:val="0"/>
          <w:numId w:val="2"/>
        </w:numPr>
        <w:spacing w:after="0" w:line="432" w:lineRule="auto"/>
        <w:jc w:val="both"/>
        <w:rPr>
          <w:rFonts w:ascii="Times New Roman" w:eastAsia="Calibri" w:hAnsi="Times New Roman"/>
          <w:sz w:val="24"/>
          <w:szCs w:val="24"/>
        </w:rPr>
      </w:pPr>
      <w:r w:rsidRPr="00EE7AF2">
        <w:rPr>
          <w:rFonts w:ascii="Times New Roman" w:eastAsia="Calibri" w:hAnsi="Times New Roman"/>
          <w:sz w:val="24"/>
          <w:szCs w:val="24"/>
        </w:rPr>
        <w:t>Projeção de histórias em SPC e em LGP.</w:t>
      </w:r>
    </w:p>
    <w:p w:rsidR="008639B8" w:rsidRPr="00EE7AF2" w:rsidRDefault="008639B8" w:rsidP="008639B8">
      <w:pPr>
        <w:pStyle w:val="PargrafodaLista"/>
        <w:numPr>
          <w:ilvl w:val="0"/>
          <w:numId w:val="2"/>
        </w:numPr>
        <w:spacing w:after="0" w:line="432" w:lineRule="auto"/>
        <w:jc w:val="both"/>
        <w:rPr>
          <w:rFonts w:ascii="Times New Roman" w:eastAsia="Calibri" w:hAnsi="Times New Roman"/>
          <w:sz w:val="24"/>
          <w:szCs w:val="24"/>
        </w:rPr>
      </w:pPr>
      <w:r w:rsidRPr="00EE7AF2">
        <w:rPr>
          <w:rFonts w:ascii="Times New Roman" w:eastAsia="Calibri" w:hAnsi="Times New Roman"/>
          <w:sz w:val="24"/>
          <w:szCs w:val="24"/>
        </w:rPr>
        <w:t>Audição de histórias nos diferentes contextos (familiar e escolar) e em diferentes suportes: livro</w:t>
      </w:r>
      <w:r>
        <w:rPr>
          <w:rFonts w:ascii="Times New Roman" w:eastAsia="Calibri" w:hAnsi="Times New Roman"/>
          <w:sz w:val="24"/>
          <w:szCs w:val="24"/>
        </w:rPr>
        <w:t>s,</w:t>
      </w:r>
      <w:r w:rsidRPr="00EE7AF2">
        <w:rPr>
          <w:rFonts w:ascii="Times New Roman" w:eastAsia="Calibri" w:hAnsi="Times New Roman"/>
          <w:sz w:val="24"/>
          <w:szCs w:val="24"/>
        </w:rPr>
        <w:t xml:space="preserve"> e-books, audiolivros.</w:t>
      </w:r>
    </w:p>
    <w:p w:rsidR="008639B8" w:rsidRPr="00EE7AF2" w:rsidRDefault="008639B8" w:rsidP="008639B8">
      <w:pPr>
        <w:pStyle w:val="PargrafodaLista"/>
        <w:numPr>
          <w:ilvl w:val="0"/>
          <w:numId w:val="2"/>
        </w:numPr>
        <w:spacing w:after="0" w:line="432" w:lineRule="auto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>Requisição regular de</w:t>
      </w:r>
      <w:r w:rsidRPr="00EE7AF2">
        <w:rPr>
          <w:rFonts w:ascii="Times New Roman" w:eastAsia="Calibri" w:hAnsi="Times New Roman"/>
          <w:sz w:val="24"/>
          <w:szCs w:val="24"/>
        </w:rPr>
        <w:t xml:space="preserve"> livro</w:t>
      </w:r>
      <w:r>
        <w:rPr>
          <w:rFonts w:ascii="Times New Roman" w:eastAsia="Calibri" w:hAnsi="Times New Roman"/>
          <w:sz w:val="24"/>
          <w:szCs w:val="24"/>
        </w:rPr>
        <w:t>s</w:t>
      </w:r>
      <w:r w:rsidRPr="00EE7AF2">
        <w:rPr>
          <w:rFonts w:ascii="Times New Roman" w:eastAsia="Calibri" w:hAnsi="Times New Roman"/>
          <w:sz w:val="24"/>
          <w:szCs w:val="24"/>
        </w:rPr>
        <w:t>, em diferentes suportes, pelas famílias.</w:t>
      </w:r>
    </w:p>
    <w:p w:rsidR="008639B8" w:rsidRPr="00614DAE" w:rsidRDefault="008639B8" w:rsidP="008639B8">
      <w:pPr>
        <w:jc w:val="both"/>
      </w:pPr>
    </w:p>
    <w:p w:rsidR="008639B8" w:rsidRDefault="008639B8" w:rsidP="008639B8">
      <w:pPr>
        <w:pStyle w:val="Cabealho1"/>
        <w:spacing w:after="360"/>
      </w:pPr>
      <w:bookmarkStart w:id="9" w:name="_Toc384134292"/>
      <w:r>
        <w:t>Objetivos da História</w:t>
      </w:r>
      <w:bookmarkEnd w:id="9"/>
    </w:p>
    <w:p w:rsidR="008639B8" w:rsidRDefault="008639B8" w:rsidP="008639B8">
      <w:pPr>
        <w:spacing w:line="432" w:lineRule="auto"/>
        <w:jc w:val="both"/>
      </w:pPr>
      <w:r>
        <w:t>O presente trabalho é composto pela adaptação da história “Cachinhos Dourados” utilizando texto de comunicação aumentativa, com a escrita com símbolos do programa “Comunicar com Símbolos”; um quadro de comunicação referente à história; cartazes com as várias divisões duma casa bem como os vários objectos que fazem parte de cada divisão e um jogo de identificação de palavras/imagens, composto por três tabuleiros com palavras e os cartões com imagem/palavra.</w:t>
      </w:r>
    </w:p>
    <w:p w:rsidR="008639B8" w:rsidRDefault="008639B8" w:rsidP="008639B8">
      <w:pPr>
        <w:spacing w:line="432" w:lineRule="auto"/>
        <w:jc w:val="both"/>
      </w:pPr>
      <w:r>
        <w:t>A adaptação da história “Cachinhos Dourados” tem por base os seguintes objetivos referentes ao projeto “Biblioteca sem barreiras” integrado no projeto “Todos Juntos Podemos Ler”:</w:t>
      </w:r>
    </w:p>
    <w:p w:rsidR="008639B8" w:rsidRDefault="008639B8" w:rsidP="008639B8">
      <w:pPr>
        <w:spacing w:line="432" w:lineRule="auto"/>
        <w:jc w:val="both"/>
      </w:pPr>
      <w:r>
        <w:t>- Contribuir para:</w:t>
      </w:r>
    </w:p>
    <w:p w:rsidR="008639B8" w:rsidRDefault="008639B8" w:rsidP="008639B8">
      <w:pPr>
        <w:spacing w:line="432" w:lineRule="auto"/>
        <w:ind w:left="708" w:firstLine="1"/>
        <w:jc w:val="both"/>
      </w:pPr>
      <w:r>
        <w:lastRenderedPageBreak/>
        <w:t>- Melhorar a qualidade das aprendizagens de todos os alunos;</w:t>
      </w:r>
    </w:p>
    <w:p w:rsidR="008639B8" w:rsidRDefault="008639B8" w:rsidP="008639B8">
      <w:pPr>
        <w:spacing w:line="432" w:lineRule="auto"/>
        <w:ind w:left="708"/>
        <w:jc w:val="both"/>
      </w:pPr>
      <w:r>
        <w:t>- Equipar a biblioteca escolar de um fundo documental adaptado e adequado às necessidades de todos os alunos;</w:t>
      </w:r>
    </w:p>
    <w:p w:rsidR="008639B8" w:rsidRDefault="008639B8" w:rsidP="008639B8">
      <w:pPr>
        <w:spacing w:line="432" w:lineRule="auto"/>
        <w:ind w:left="708"/>
        <w:jc w:val="both"/>
      </w:pPr>
      <w:r>
        <w:t>- Aumentar o nível de participação dos alunos com NEE em atividades de leitura.</w:t>
      </w:r>
    </w:p>
    <w:p w:rsidR="008639B8" w:rsidRDefault="008639B8" w:rsidP="008639B8">
      <w:pPr>
        <w:spacing w:line="432" w:lineRule="auto"/>
        <w:ind w:left="708"/>
        <w:jc w:val="both"/>
      </w:pPr>
      <w:r>
        <w:t>- Possibilitar a um maior número de alunos mais autonomia na utilização da Biblioteca Escolar e dos seus recursos.</w:t>
      </w:r>
    </w:p>
    <w:p w:rsidR="008639B8" w:rsidRDefault="008639B8" w:rsidP="008639B8">
      <w:pPr>
        <w:spacing w:line="432" w:lineRule="auto"/>
        <w:jc w:val="both"/>
      </w:pPr>
      <w:r>
        <w:t>Relativamente à presente história pretendemos atingir os seguintes objetivos:</w:t>
      </w:r>
    </w:p>
    <w:p w:rsidR="008639B8" w:rsidRDefault="008639B8" w:rsidP="008639B8">
      <w:pPr>
        <w:spacing w:line="432" w:lineRule="auto"/>
        <w:ind w:left="708"/>
        <w:jc w:val="both"/>
      </w:pPr>
      <w:r>
        <w:t>- Conhecer a história</w:t>
      </w:r>
    </w:p>
    <w:p w:rsidR="008639B8" w:rsidRDefault="008639B8" w:rsidP="008639B8">
      <w:pPr>
        <w:numPr>
          <w:ilvl w:val="0"/>
          <w:numId w:val="1"/>
        </w:numPr>
        <w:spacing w:line="432" w:lineRule="auto"/>
        <w:ind w:left="1276"/>
        <w:jc w:val="both"/>
      </w:pPr>
      <w:r>
        <w:t>Proceder-se-á à sua apresentação através da leitura em voz alta, por parte de um adulto, mostrando as imagens e símbolos correspondentes às palavras do texto, sempre com o auxílio do quadro de comunicação;</w:t>
      </w:r>
    </w:p>
    <w:p w:rsidR="008639B8" w:rsidRDefault="008639B8" w:rsidP="008639B8">
      <w:pPr>
        <w:spacing w:line="432" w:lineRule="auto"/>
        <w:ind w:left="708"/>
        <w:jc w:val="both"/>
      </w:pPr>
      <w:r>
        <w:t>- Incentivar os alunos para procederem ao reconto da história, com o apoio dos símbolos;</w:t>
      </w:r>
    </w:p>
    <w:p w:rsidR="008639B8" w:rsidRDefault="008639B8" w:rsidP="008639B8">
      <w:pPr>
        <w:spacing w:line="432" w:lineRule="auto"/>
        <w:ind w:left="708"/>
        <w:jc w:val="both"/>
      </w:pPr>
      <w:r>
        <w:t>- Explorar a história com os alunos para identificarem os diferentes personagens, os vários momentos da história, assim como as várias divisões da casa dos ursinhos.</w:t>
      </w:r>
    </w:p>
    <w:p w:rsidR="008639B8" w:rsidRDefault="008639B8" w:rsidP="008639B8">
      <w:pPr>
        <w:spacing w:line="432" w:lineRule="auto"/>
        <w:ind w:left="708"/>
        <w:jc w:val="both"/>
      </w:pPr>
      <w:r>
        <w:t>- Reconhecer as várias divisões duma casa;</w:t>
      </w:r>
    </w:p>
    <w:p w:rsidR="008639B8" w:rsidRDefault="008639B8" w:rsidP="008639B8">
      <w:pPr>
        <w:spacing w:line="432" w:lineRule="auto"/>
        <w:ind w:left="708"/>
        <w:jc w:val="both"/>
      </w:pPr>
      <w:r>
        <w:t>- Conhecer as funções de cada divisão da casa;</w:t>
      </w:r>
    </w:p>
    <w:p w:rsidR="008639B8" w:rsidRDefault="008639B8" w:rsidP="008639B8">
      <w:pPr>
        <w:spacing w:line="432" w:lineRule="auto"/>
        <w:ind w:left="708"/>
        <w:jc w:val="both"/>
      </w:pPr>
      <w:r>
        <w:t>- Identificar objetos específicos de cada uma das divisões da casa.</w:t>
      </w:r>
    </w:p>
    <w:p w:rsidR="008639B8" w:rsidRDefault="008639B8" w:rsidP="008639B8">
      <w:pPr>
        <w:spacing w:line="432" w:lineRule="auto"/>
        <w:ind w:left="708"/>
        <w:jc w:val="both"/>
      </w:pPr>
      <w:r>
        <w:t>- Reconhecer as palavras correspondentes a cada objeto trabalhado.</w:t>
      </w:r>
    </w:p>
    <w:p w:rsidR="008639B8" w:rsidRDefault="008639B8" w:rsidP="008639B8">
      <w:pPr>
        <w:spacing w:line="432" w:lineRule="auto"/>
        <w:ind w:left="709"/>
        <w:jc w:val="both"/>
      </w:pPr>
      <w:r>
        <w:t>- Nomear os vários objetos de cada divisão;</w:t>
      </w:r>
    </w:p>
    <w:p w:rsidR="008639B8" w:rsidRDefault="008639B8" w:rsidP="008639B8">
      <w:pPr>
        <w:spacing w:line="432" w:lineRule="auto"/>
        <w:ind w:left="709"/>
        <w:jc w:val="both"/>
      </w:pPr>
      <w:r>
        <w:t>- Identificar a sua função;</w:t>
      </w:r>
    </w:p>
    <w:p w:rsidR="008639B8" w:rsidRDefault="008639B8" w:rsidP="008639B8">
      <w:pPr>
        <w:spacing w:line="432" w:lineRule="auto"/>
        <w:ind w:left="709"/>
        <w:jc w:val="both"/>
      </w:pPr>
      <w:r>
        <w:t>- Globalizar as palavras correspondentes aos objetos pertencentes a cada divisão;</w:t>
      </w:r>
    </w:p>
    <w:p w:rsidR="008639B8" w:rsidRDefault="008639B8" w:rsidP="008639B8">
      <w:pPr>
        <w:spacing w:line="432" w:lineRule="auto"/>
        <w:ind w:left="709"/>
        <w:jc w:val="both"/>
      </w:pPr>
      <w:r>
        <w:t>- Identificar as palavras nos cartões;</w:t>
      </w:r>
    </w:p>
    <w:p w:rsidR="008639B8" w:rsidRPr="005A0A32" w:rsidRDefault="008639B8" w:rsidP="008639B8">
      <w:pPr>
        <w:spacing w:line="432" w:lineRule="auto"/>
        <w:ind w:left="708"/>
        <w:jc w:val="both"/>
      </w:pPr>
      <w:r>
        <w:t>- Ser capaz de colocar o cartão com a imagem/palavra no local correto do tabuleiro de jogo.</w:t>
      </w:r>
    </w:p>
    <w:p w:rsidR="008639B8" w:rsidRDefault="008639B8" w:rsidP="008639B8">
      <w:pPr>
        <w:pStyle w:val="Cabealho1"/>
        <w:spacing w:after="360"/>
      </w:pPr>
      <w:bookmarkStart w:id="10" w:name="_Toc384134293"/>
      <w:r>
        <w:lastRenderedPageBreak/>
        <w:t>Conclusão</w:t>
      </w:r>
      <w:bookmarkEnd w:id="10"/>
    </w:p>
    <w:p w:rsidR="008639B8" w:rsidRDefault="008639B8" w:rsidP="008639B8">
      <w:pPr>
        <w:spacing w:line="432" w:lineRule="auto"/>
        <w:jc w:val="both"/>
      </w:pPr>
      <w:r>
        <w:t>O presente trabalho serviu para fazer uma pesquisa e reflexão sobre a importância da utilização de meios e técnicas auxiliares da comunicação para indivíduos que, de uma forma ou de outra, apresentem impedimentos ou dificuldades em comunicar.</w:t>
      </w:r>
    </w:p>
    <w:p w:rsidR="008639B8" w:rsidRDefault="008639B8" w:rsidP="008639B8">
      <w:pPr>
        <w:autoSpaceDE w:val="0"/>
        <w:autoSpaceDN w:val="0"/>
        <w:adjustRightInd w:val="0"/>
        <w:spacing w:line="432" w:lineRule="auto"/>
        <w:jc w:val="both"/>
        <w:rPr>
          <w:color w:val="000000"/>
        </w:rPr>
      </w:pPr>
      <w:r>
        <w:rPr>
          <w:color w:val="000000"/>
        </w:rPr>
        <w:t>A</w:t>
      </w:r>
      <w:r w:rsidRPr="00F026BA">
        <w:rPr>
          <w:color w:val="000000"/>
        </w:rPr>
        <w:t>creditamos que sistemas como estes são de facto instrumentos especiais no processo de comunicação de alguém com dificuldades a este nível. É necessário, contudo, que o professor se informe antes de optar por determinado sistema, e que tenha sobretudo em conta as características da criança e aquilo que ela já é capaz de fazer. Estes sistemas poderão assim ser usados como auxiliares ou suplementares no processo de inclusão escolar. A escola inclusiva deverá estar aberta a propostas curriculares adaptadas às necessidades dos alunos, de modo a que estes usufruam de oportunidades de acordo com as suas necessidades.</w:t>
      </w:r>
    </w:p>
    <w:p w:rsidR="008639B8" w:rsidRPr="00F8512B" w:rsidRDefault="008639B8" w:rsidP="008639B8">
      <w:pPr>
        <w:spacing w:line="432" w:lineRule="auto"/>
        <w:jc w:val="both"/>
        <w:rPr>
          <w:color w:val="000000"/>
        </w:rPr>
      </w:pPr>
      <w:r>
        <w:rPr>
          <w:color w:val="000000"/>
        </w:rPr>
        <w:t>Sabe-se que os alunos com dificuldades</w:t>
      </w:r>
      <w:r w:rsidRPr="00F8512B">
        <w:rPr>
          <w:color w:val="000000"/>
        </w:rPr>
        <w:t xml:space="preserve"> na comunicação nem sempre participam dos desafios educacionais, porque os professores desconhecem estratégias e alternativas de comunicação. Para garantir a esses alunos meios de expressarem </w:t>
      </w:r>
      <w:r>
        <w:rPr>
          <w:color w:val="000000"/>
        </w:rPr>
        <w:t xml:space="preserve">as </w:t>
      </w:r>
      <w:r w:rsidRPr="00F8512B">
        <w:rPr>
          <w:color w:val="000000"/>
        </w:rPr>
        <w:t>suas habilidades</w:t>
      </w:r>
      <w:r>
        <w:rPr>
          <w:color w:val="000000"/>
        </w:rPr>
        <w:t>, dúvidas e necessidades, é</w:t>
      </w:r>
      <w:r w:rsidRPr="00F8512B">
        <w:rPr>
          <w:color w:val="000000"/>
        </w:rPr>
        <w:t xml:space="preserve"> necessário descobrir meios de compreender </w:t>
      </w:r>
      <w:r>
        <w:rPr>
          <w:color w:val="000000"/>
        </w:rPr>
        <w:t>a</w:t>
      </w:r>
      <w:r w:rsidRPr="00F8512B">
        <w:rPr>
          <w:color w:val="000000"/>
        </w:rPr>
        <w:t xml:space="preserve"> forma </w:t>
      </w:r>
      <w:r>
        <w:rPr>
          <w:color w:val="000000"/>
        </w:rPr>
        <w:t xml:space="preserve">como </w:t>
      </w:r>
      <w:r w:rsidRPr="00F8512B">
        <w:rPr>
          <w:color w:val="000000"/>
        </w:rPr>
        <w:t xml:space="preserve">eles </w:t>
      </w:r>
      <w:r>
        <w:rPr>
          <w:color w:val="000000"/>
        </w:rPr>
        <w:t>processam e constroem os seus conhecimentos.</w:t>
      </w:r>
    </w:p>
    <w:p w:rsidR="008639B8" w:rsidRPr="00F026BA" w:rsidRDefault="008639B8" w:rsidP="008639B8">
      <w:pPr>
        <w:autoSpaceDE w:val="0"/>
        <w:autoSpaceDN w:val="0"/>
        <w:adjustRightInd w:val="0"/>
        <w:spacing w:line="432" w:lineRule="auto"/>
        <w:jc w:val="both"/>
        <w:rPr>
          <w:color w:val="000000"/>
        </w:rPr>
      </w:pPr>
      <w:r>
        <w:rPr>
          <w:color w:val="000000"/>
        </w:rPr>
        <w:t>Cabe-nos a nós, professores de Educação Especial, conhecer, avaliar, explorar e implementar os meios necessários para se proceder à inclusão plena desses alunos. Para tal é necessário colaborar com os professores do ensino regular que trabalham com esses alunos para os capacitar na utilização dos meios auxiliares de comunicação.</w:t>
      </w:r>
    </w:p>
    <w:p w:rsidR="008639B8" w:rsidRPr="0022486E" w:rsidRDefault="008639B8" w:rsidP="008639B8">
      <w:pPr>
        <w:autoSpaceDE w:val="0"/>
        <w:autoSpaceDN w:val="0"/>
        <w:adjustRightInd w:val="0"/>
        <w:spacing w:line="432" w:lineRule="auto"/>
        <w:jc w:val="both"/>
        <w:rPr>
          <w:color w:val="000000"/>
        </w:rPr>
      </w:pPr>
      <w:r w:rsidRPr="00F026BA">
        <w:rPr>
          <w:color w:val="000000"/>
        </w:rPr>
        <w:t xml:space="preserve">Em jeito de conclusão, pensamos que a inclusão só se faz </w:t>
      </w:r>
      <w:r w:rsidRPr="00F026BA">
        <w:rPr>
          <w:i/>
          <w:iCs/>
          <w:color w:val="000000"/>
        </w:rPr>
        <w:t>incluindo</w:t>
      </w:r>
      <w:r w:rsidRPr="00F026BA">
        <w:rPr>
          <w:color w:val="000000"/>
        </w:rPr>
        <w:t xml:space="preserve">, tal como só aprendemos a andar </w:t>
      </w:r>
      <w:r w:rsidRPr="00F026BA">
        <w:rPr>
          <w:i/>
          <w:iCs/>
          <w:color w:val="000000"/>
        </w:rPr>
        <w:t>andando</w:t>
      </w:r>
      <w:r w:rsidRPr="00F026BA">
        <w:rPr>
          <w:color w:val="000000"/>
        </w:rPr>
        <w:t>; no entanto, é muito mais difícil andar sem uma perna, daí que cabe-nos a nós providenciar estratégias de apoio que caminh</w:t>
      </w:r>
      <w:r>
        <w:rPr>
          <w:color w:val="000000"/>
        </w:rPr>
        <w:t>em nesse sentido: o da inclusão.</w:t>
      </w:r>
    </w:p>
    <w:p w:rsidR="008639B8" w:rsidRPr="00A45DD5" w:rsidRDefault="008639B8" w:rsidP="008639B8">
      <w:pPr>
        <w:pStyle w:val="Cabealho1"/>
        <w:rPr>
          <w:rFonts w:ascii="Times New Roman" w:hAnsi="Times New Roman" w:cs="Times New Roman"/>
          <w:sz w:val="24"/>
          <w:szCs w:val="24"/>
        </w:rPr>
      </w:pPr>
      <w:r>
        <w:br w:type="page"/>
      </w:r>
      <w:bookmarkStart w:id="11" w:name="_Toc384134294"/>
      <w:r>
        <w:lastRenderedPageBreak/>
        <w:t>Referências Bibliográficas</w:t>
      </w:r>
      <w:bookmarkEnd w:id="11"/>
    </w:p>
    <w:p w:rsidR="008639B8" w:rsidRDefault="008639B8" w:rsidP="008639B8">
      <w:pPr>
        <w:autoSpaceDE w:val="0"/>
        <w:autoSpaceDN w:val="0"/>
        <w:adjustRightInd w:val="0"/>
        <w:spacing w:line="360" w:lineRule="auto"/>
        <w:jc w:val="both"/>
      </w:pPr>
      <w:r>
        <w:t>Almeida, M. A., Machado, M. H. P.&amp; Lamônica, D. A. C (2005).</w:t>
      </w:r>
      <w:r>
        <w:rPr>
          <w:vertAlign w:val="superscript"/>
        </w:rPr>
        <w:t xml:space="preserve"> </w:t>
      </w:r>
      <w:r>
        <w:rPr>
          <w:rStyle w:val="nfase"/>
        </w:rPr>
        <w:t>Adaptações do sistema de comunicação por troca de figuras no contexto escolar.</w:t>
      </w:r>
      <w:r>
        <w:t xml:space="preserve"> Pró-Fono R. Atual. cient. vol.17, Nº2, Barueri. In </w:t>
      </w:r>
      <w:hyperlink r:id="rId13" w:history="1">
        <w:r>
          <w:rPr>
            <w:rStyle w:val="Hiperligao"/>
          </w:rPr>
          <w:t>http://www.scielo.br/</w:t>
        </w:r>
      </w:hyperlink>
      <w:r>
        <w:t>.</w:t>
      </w:r>
    </w:p>
    <w:p w:rsidR="008639B8" w:rsidRPr="00A45DD5" w:rsidRDefault="008639B8" w:rsidP="008639B8">
      <w:pPr>
        <w:autoSpaceDE w:val="0"/>
        <w:autoSpaceDN w:val="0"/>
        <w:adjustRightInd w:val="0"/>
        <w:spacing w:line="360" w:lineRule="auto"/>
        <w:jc w:val="both"/>
        <w:rPr>
          <w:color w:val="000000"/>
          <w:sz w:val="16"/>
          <w:szCs w:val="16"/>
        </w:rPr>
      </w:pPr>
    </w:p>
    <w:p w:rsidR="008639B8" w:rsidRPr="002C467A" w:rsidRDefault="008639B8" w:rsidP="008639B8">
      <w:pPr>
        <w:autoSpaceDE w:val="0"/>
        <w:autoSpaceDN w:val="0"/>
        <w:adjustRightInd w:val="0"/>
        <w:spacing w:line="360" w:lineRule="auto"/>
        <w:jc w:val="both"/>
        <w:rPr>
          <w:color w:val="000000"/>
        </w:rPr>
      </w:pPr>
      <w:r w:rsidRPr="002C467A">
        <w:rPr>
          <w:color w:val="000000"/>
        </w:rPr>
        <w:t xml:space="preserve">Chaves, J. H.; Coutinho, C. P.; Dias, M. (1993). </w:t>
      </w:r>
      <w:r w:rsidRPr="002C467A">
        <w:rPr>
          <w:i/>
          <w:iCs/>
          <w:color w:val="000000"/>
        </w:rPr>
        <w:t xml:space="preserve">A Imagem no ensino de crianças com necessidades educativas especiais. </w:t>
      </w:r>
      <w:r w:rsidRPr="002C467A">
        <w:rPr>
          <w:color w:val="000000"/>
        </w:rPr>
        <w:t>Revista Portuguesa de Educação, 6 (3), 57-66.</w:t>
      </w:r>
    </w:p>
    <w:p w:rsidR="008639B8" w:rsidRPr="00A45DD5" w:rsidRDefault="008639B8" w:rsidP="008639B8">
      <w:pPr>
        <w:autoSpaceDE w:val="0"/>
        <w:autoSpaceDN w:val="0"/>
        <w:adjustRightInd w:val="0"/>
        <w:spacing w:line="360" w:lineRule="auto"/>
        <w:jc w:val="both"/>
        <w:rPr>
          <w:color w:val="000000"/>
          <w:sz w:val="16"/>
          <w:szCs w:val="16"/>
        </w:rPr>
      </w:pPr>
    </w:p>
    <w:p w:rsidR="008639B8" w:rsidRPr="002C467A" w:rsidRDefault="008639B8" w:rsidP="008639B8">
      <w:pPr>
        <w:autoSpaceDE w:val="0"/>
        <w:autoSpaceDN w:val="0"/>
        <w:adjustRightInd w:val="0"/>
        <w:spacing w:line="360" w:lineRule="auto"/>
        <w:jc w:val="both"/>
        <w:rPr>
          <w:i/>
          <w:iCs/>
          <w:color w:val="000000"/>
        </w:rPr>
      </w:pPr>
      <w:r w:rsidRPr="002C467A">
        <w:rPr>
          <w:color w:val="000000"/>
        </w:rPr>
        <w:t xml:space="preserve">Correia, P. Pinto, T. (2002). </w:t>
      </w:r>
      <w:r w:rsidRPr="002C467A">
        <w:rPr>
          <w:i/>
          <w:iCs/>
          <w:color w:val="000000"/>
        </w:rPr>
        <w:t xml:space="preserve">O significado dos símbolos. As potencialidades da utilização de símbolos. </w:t>
      </w:r>
      <w:r w:rsidRPr="002C467A">
        <w:rPr>
          <w:color w:val="000000"/>
        </w:rPr>
        <w:t>Coimbra: CNOTINFOR.</w:t>
      </w:r>
    </w:p>
    <w:p w:rsidR="008639B8" w:rsidRPr="00A45DD5" w:rsidRDefault="008639B8" w:rsidP="008639B8">
      <w:pPr>
        <w:autoSpaceDE w:val="0"/>
        <w:autoSpaceDN w:val="0"/>
        <w:adjustRightInd w:val="0"/>
        <w:spacing w:line="360" w:lineRule="auto"/>
        <w:jc w:val="both"/>
        <w:rPr>
          <w:color w:val="000000"/>
          <w:sz w:val="16"/>
          <w:szCs w:val="16"/>
        </w:rPr>
      </w:pPr>
    </w:p>
    <w:p w:rsidR="008639B8" w:rsidRPr="002C467A" w:rsidRDefault="008639B8" w:rsidP="008639B8">
      <w:pPr>
        <w:autoSpaceDE w:val="0"/>
        <w:autoSpaceDN w:val="0"/>
        <w:adjustRightInd w:val="0"/>
        <w:spacing w:line="360" w:lineRule="auto"/>
        <w:jc w:val="both"/>
        <w:rPr>
          <w:color w:val="000000"/>
        </w:rPr>
      </w:pPr>
      <w:r w:rsidRPr="002C467A">
        <w:rPr>
          <w:color w:val="000000"/>
        </w:rPr>
        <w:t xml:space="preserve">Ferreira, M. C.; Ponte, M. M.; Azevedo, L. M. (1999). </w:t>
      </w:r>
      <w:r w:rsidRPr="002C467A">
        <w:rPr>
          <w:i/>
          <w:iCs/>
          <w:color w:val="000000"/>
        </w:rPr>
        <w:t>Inovação Curricular na Implementação de meios Alternativos de</w:t>
      </w:r>
      <w:r w:rsidRPr="002C467A">
        <w:rPr>
          <w:color w:val="000000"/>
        </w:rPr>
        <w:t xml:space="preserve"> </w:t>
      </w:r>
      <w:r w:rsidRPr="002C467A">
        <w:rPr>
          <w:i/>
          <w:iCs/>
          <w:color w:val="000000"/>
        </w:rPr>
        <w:t>Comunicação em Crianças com Deficiência Neuromotora Grave</w:t>
      </w:r>
      <w:r w:rsidRPr="002C467A">
        <w:rPr>
          <w:color w:val="000000"/>
        </w:rPr>
        <w:t>. Lisboa: SNRIPD.</w:t>
      </w:r>
    </w:p>
    <w:p w:rsidR="008639B8" w:rsidRPr="00A45DD5" w:rsidRDefault="008639B8" w:rsidP="008639B8">
      <w:pPr>
        <w:autoSpaceDE w:val="0"/>
        <w:autoSpaceDN w:val="0"/>
        <w:adjustRightInd w:val="0"/>
        <w:spacing w:line="360" w:lineRule="auto"/>
        <w:jc w:val="both"/>
        <w:rPr>
          <w:color w:val="000000"/>
          <w:sz w:val="16"/>
          <w:szCs w:val="16"/>
        </w:rPr>
      </w:pPr>
    </w:p>
    <w:p w:rsidR="008639B8" w:rsidRDefault="008639B8" w:rsidP="008639B8">
      <w:pPr>
        <w:autoSpaceDE w:val="0"/>
        <w:autoSpaceDN w:val="0"/>
        <w:adjustRightInd w:val="0"/>
        <w:spacing w:line="360" w:lineRule="auto"/>
        <w:jc w:val="both"/>
        <w:rPr>
          <w:color w:val="000000"/>
        </w:rPr>
      </w:pPr>
      <w:r w:rsidRPr="002C467A">
        <w:rPr>
          <w:color w:val="000000"/>
        </w:rPr>
        <w:t xml:space="preserve">Franco, M. G.; Reis, M. J.; Gil, T. M. S. (2003). </w:t>
      </w:r>
      <w:r w:rsidRPr="002C467A">
        <w:rPr>
          <w:i/>
          <w:iCs/>
          <w:color w:val="000000"/>
        </w:rPr>
        <w:t xml:space="preserve">Comunicação, Linguagem e Fala. Perturbações específicas de linguagem em contexto escolar. Fundamentos. </w:t>
      </w:r>
      <w:r w:rsidRPr="002C467A">
        <w:rPr>
          <w:color w:val="000000"/>
        </w:rPr>
        <w:t>Lisboa: Ministério da Educação.</w:t>
      </w:r>
    </w:p>
    <w:p w:rsidR="008639B8" w:rsidRPr="00A45DD5" w:rsidRDefault="008639B8" w:rsidP="008639B8">
      <w:pPr>
        <w:autoSpaceDE w:val="0"/>
        <w:autoSpaceDN w:val="0"/>
        <w:adjustRightInd w:val="0"/>
        <w:spacing w:line="360" w:lineRule="auto"/>
        <w:jc w:val="both"/>
        <w:rPr>
          <w:color w:val="000000"/>
          <w:sz w:val="16"/>
          <w:szCs w:val="16"/>
        </w:rPr>
      </w:pPr>
    </w:p>
    <w:p w:rsidR="008639B8" w:rsidRPr="00EE7AF2" w:rsidRDefault="008639B8" w:rsidP="008639B8">
      <w:pPr>
        <w:spacing w:line="360" w:lineRule="auto"/>
        <w:jc w:val="both"/>
        <w:rPr>
          <w:rFonts w:ascii="Arial Narrow" w:eastAsia="Calibri" w:hAnsi="Arial Narrow" w:cs="Arial"/>
          <w:lang w:eastAsia="en-US"/>
        </w:rPr>
      </w:pPr>
      <w:r w:rsidRPr="00EE7AF2">
        <w:rPr>
          <w:rFonts w:eastAsia="Calibri"/>
          <w:lang w:eastAsia="en-US"/>
        </w:rPr>
        <w:t xml:space="preserve">Garcia, L. &amp; Oliveira, L. (2011). </w:t>
      </w:r>
      <w:r w:rsidRPr="00EE7AF2">
        <w:rPr>
          <w:rFonts w:eastAsia="Calibri"/>
          <w:i/>
          <w:lang w:eastAsia="en-US"/>
        </w:rPr>
        <w:t xml:space="preserve">Sistema de CAA com adaptação ao contexto físico. </w:t>
      </w:r>
      <w:r w:rsidRPr="00EE7AF2">
        <w:rPr>
          <w:rFonts w:eastAsia="Calibri"/>
          <w:lang w:eastAsia="en-US"/>
        </w:rPr>
        <w:t>Palma de Maiorca, Espanha</w:t>
      </w:r>
      <w:r>
        <w:rPr>
          <w:rFonts w:ascii="Arial Narrow" w:eastAsia="Calibri" w:hAnsi="Arial Narrow" w:cs="Arial"/>
          <w:lang w:eastAsia="en-US"/>
        </w:rPr>
        <w:t>:</w:t>
      </w:r>
      <w:r w:rsidRPr="00EE7AF2">
        <w:rPr>
          <w:rFonts w:eastAsia="Calibri"/>
          <w:lang w:eastAsia="en-US"/>
        </w:rPr>
        <w:t xml:space="preserve"> Iberdiscap2011.</w:t>
      </w:r>
    </w:p>
    <w:p w:rsidR="008639B8" w:rsidRPr="00A45DD5" w:rsidRDefault="008639B8" w:rsidP="008639B8">
      <w:pPr>
        <w:autoSpaceDE w:val="0"/>
        <w:autoSpaceDN w:val="0"/>
        <w:adjustRightInd w:val="0"/>
        <w:spacing w:line="360" w:lineRule="auto"/>
        <w:jc w:val="both"/>
        <w:rPr>
          <w:color w:val="000000"/>
          <w:sz w:val="16"/>
          <w:szCs w:val="16"/>
        </w:rPr>
      </w:pPr>
    </w:p>
    <w:p w:rsidR="008639B8" w:rsidRDefault="008639B8" w:rsidP="008639B8">
      <w:pPr>
        <w:autoSpaceDE w:val="0"/>
        <w:autoSpaceDN w:val="0"/>
        <w:adjustRightInd w:val="0"/>
        <w:spacing w:line="360" w:lineRule="auto"/>
        <w:jc w:val="both"/>
        <w:rPr>
          <w:color w:val="000000"/>
        </w:rPr>
      </w:pPr>
      <w:r>
        <w:t>Pedrosa S. (2006)</w:t>
      </w:r>
      <w:r>
        <w:rPr>
          <w:rStyle w:val="Forte"/>
        </w:rPr>
        <w:t xml:space="preserve">. </w:t>
      </w:r>
      <w:r>
        <w:rPr>
          <w:rStyle w:val="nfase"/>
        </w:rPr>
        <w:t xml:space="preserve">PECS Picture Exchange Communication System (Sistema de Comunicação por Troca de Imagens). </w:t>
      </w:r>
      <w:r>
        <w:t xml:space="preserve">In </w:t>
      </w:r>
      <w:hyperlink r:id="rId14" w:history="1">
        <w:r>
          <w:rPr>
            <w:rStyle w:val="Hiperligao"/>
          </w:rPr>
          <w:t>www.appda-lisboa.org.pt/</w:t>
        </w:r>
      </w:hyperlink>
      <w:r>
        <w:t>.</w:t>
      </w:r>
    </w:p>
    <w:p w:rsidR="008639B8" w:rsidRPr="00A45DD5" w:rsidRDefault="008639B8" w:rsidP="008639B8">
      <w:pPr>
        <w:autoSpaceDE w:val="0"/>
        <w:autoSpaceDN w:val="0"/>
        <w:adjustRightInd w:val="0"/>
        <w:spacing w:line="360" w:lineRule="auto"/>
        <w:jc w:val="both"/>
        <w:rPr>
          <w:color w:val="000000"/>
          <w:sz w:val="16"/>
          <w:szCs w:val="16"/>
        </w:rPr>
      </w:pPr>
    </w:p>
    <w:p w:rsidR="008639B8" w:rsidRPr="002C467A" w:rsidRDefault="008639B8" w:rsidP="008639B8">
      <w:pPr>
        <w:autoSpaceDE w:val="0"/>
        <w:autoSpaceDN w:val="0"/>
        <w:adjustRightInd w:val="0"/>
        <w:spacing w:line="360" w:lineRule="auto"/>
        <w:jc w:val="both"/>
        <w:rPr>
          <w:i/>
          <w:iCs/>
          <w:color w:val="000000"/>
        </w:rPr>
      </w:pPr>
      <w:r w:rsidRPr="002C467A">
        <w:rPr>
          <w:color w:val="000000"/>
        </w:rPr>
        <w:t xml:space="preserve">Tetzchner, S; Martinsen, H. (1993). </w:t>
      </w:r>
      <w:r w:rsidRPr="002C467A">
        <w:rPr>
          <w:i/>
          <w:iCs/>
          <w:color w:val="000000"/>
        </w:rPr>
        <w:t>Introducción a la ensenãnza de signos e al uso de ayudas técnicas para la comunicación</w:t>
      </w:r>
      <w:r w:rsidRPr="002C467A">
        <w:rPr>
          <w:color w:val="000000"/>
        </w:rPr>
        <w:t>.</w:t>
      </w:r>
      <w:r w:rsidRPr="002C467A">
        <w:rPr>
          <w:i/>
          <w:iCs/>
          <w:color w:val="000000"/>
        </w:rPr>
        <w:t xml:space="preserve"> </w:t>
      </w:r>
      <w:r w:rsidRPr="002C467A">
        <w:rPr>
          <w:color w:val="000000"/>
        </w:rPr>
        <w:t>Madrid: Visor Distribucciones, S. A.</w:t>
      </w:r>
    </w:p>
    <w:p w:rsidR="008639B8" w:rsidRPr="00A45DD5" w:rsidRDefault="008639B8" w:rsidP="008639B8">
      <w:pPr>
        <w:autoSpaceDE w:val="0"/>
        <w:autoSpaceDN w:val="0"/>
        <w:adjustRightInd w:val="0"/>
        <w:spacing w:line="360" w:lineRule="auto"/>
        <w:jc w:val="both"/>
        <w:rPr>
          <w:color w:val="000000"/>
          <w:sz w:val="16"/>
          <w:szCs w:val="16"/>
        </w:rPr>
      </w:pPr>
    </w:p>
    <w:p w:rsidR="008639B8" w:rsidRPr="002C467A" w:rsidRDefault="008639B8" w:rsidP="008639B8">
      <w:pPr>
        <w:autoSpaceDE w:val="0"/>
        <w:autoSpaceDN w:val="0"/>
        <w:adjustRightInd w:val="0"/>
        <w:spacing w:line="360" w:lineRule="auto"/>
        <w:jc w:val="both"/>
        <w:rPr>
          <w:color w:val="000000"/>
        </w:rPr>
      </w:pPr>
      <w:r w:rsidRPr="002C467A">
        <w:rPr>
          <w:color w:val="000000"/>
        </w:rPr>
        <w:t xml:space="preserve">Tetzchner, S.; Martinsen, H. (2000). </w:t>
      </w:r>
      <w:r w:rsidRPr="002C467A">
        <w:rPr>
          <w:i/>
          <w:iCs/>
          <w:color w:val="000000"/>
        </w:rPr>
        <w:t xml:space="preserve">Introdução à Comunicação Aumentativa e Alternativa. </w:t>
      </w:r>
      <w:r w:rsidRPr="002C467A">
        <w:rPr>
          <w:color w:val="000000"/>
        </w:rPr>
        <w:t>Porto: Porto Editora.</w:t>
      </w:r>
    </w:p>
    <w:p w:rsidR="008639B8" w:rsidRPr="00A45DD5" w:rsidRDefault="008639B8" w:rsidP="008639B8">
      <w:pPr>
        <w:autoSpaceDE w:val="0"/>
        <w:autoSpaceDN w:val="0"/>
        <w:adjustRightInd w:val="0"/>
        <w:spacing w:line="360" w:lineRule="auto"/>
        <w:jc w:val="both"/>
        <w:rPr>
          <w:color w:val="000000"/>
          <w:sz w:val="16"/>
          <w:szCs w:val="16"/>
        </w:rPr>
      </w:pPr>
    </w:p>
    <w:p w:rsidR="008639B8" w:rsidRPr="002C467A" w:rsidRDefault="008639B8" w:rsidP="008639B8">
      <w:pPr>
        <w:autoSpaceDE w:val="0"/>
        <w:autoSpaceDN w:val="0"/>
        <w:adjustRightInd w:val="0"/>
        <w:spacing w:line="360" w:lineRule="auto"/>
      </w:pPr>
      <w:r w:rsidRPr="002C467A">
        <w:t>Troncoso, M.V. &amp; Cerro, M. M. (2004). Síndroma de Down: Leitura e Escrita. Um guia para pais, educadores e professores. Porto: Porto Editora.</w:t>
      </w:r>
    </w:p>
    <w:p w:rsidR="008639B8" w:rsidRPr="00A45DD5" w:rsidRDefault="008639B8" w:rsidP="008639B8">
      <w:pPr>
        <w:autoSpaceDE w:val="0"/>
        <w:autoSpaceDN w:val="0"/>
        <w:adjustRightInd w:val="0"/>
        <w:spacing w:line="360" w:lineRule="auto"/>
        <w:rPr>
          <w:sz w:val="16"/>
          <w:szCs w:val="16"/>
        </w:rPr>
      </w:pPr>
    </w:p>
    <w:p w:rsidR="008639B8" w:rsidRDefault="008639B8" w:rsidP="008639B8">
      <w:pPr>
        <w:autoSpaceDE w:val="0"/>
        <w:autoSpaceDN w:val="0"/>
        <w:adjustRightInd w:val="0"/>
        <w:spacing w:line="360" w:lineRule="auto"/>
        <w:jc w:val="both"/>
      </w:pPr>
      <w:r w:rsidRPr="002C467A">
        <w:t xml:space="preserve">Sampedro, M. F., Blasco, G. M. G., Hernández, A. M. M. </w:t>
      </w:r>
      <w:r w:rsidRPr="002C467A">
        <w:rPr>
          <w:i/>
        </w:rPr>
        <w:t>A Criança com Síndrome de Down</w:t>
      </w:r>
      <w:r w:rsidRPr="002C467A">
        <w:t>. In Rafael Bautista</w:t>
      </w:r>
      <w:r w:rsidRPr="002C467A">
        <w:rPr>
          <w:i/>
        </w:rPr>
        <w:t xml:space="preserve"> </w:t>
      </w:r>
      <w:r w:rsidRPr="002C467A">
        <w:t>(1997) Necessidades Educativas Especiais. Lisboa. DINALIVRO</w:t>
      </w:r>
      <w:r>
        <w:t xml:space="preserve"> </w:t>
      </w:r>
      <w:r w:rsidRPr="002C467A">
        <w:t>(225 – 248).</w:t>
      </w:r>
    </w:p>
    <w:p w:rsidR="00B63433" w:rsidRPr="002C467A" w:rsidRDefault="00B63433" w:rsidP="00B63433">
      <w:pPr>
        <w:spacing w:line="360" w:lineRule="auto"/>
      </w:pPr>
    </w:p>
    <w:p w:rsidR="00B63433" w:rsidRDefault="00B63433" w:rsidP="00B63433"/>
    <w:p w:rsidR="00B63433" w:rsidRDefault="00B63433" w:rsidP="00B63433">
      <w:pPr>
        <w:jc w:val="center"/>
      </w:pPr>
    </w:p>
    <w:p w:rsidR="00B63433" w:rsidRDefault="00B63433" w:rsidP="00B63433">
      <w:pPr>
        <w:jc w:val="center"/>
      </w:pPr>
    </w:p>
    <w:p w:rsidR="00B63433" w:rsidRDefault="00B63433" w:rsidP="00B63433">
      <w:pPr>
        <w:jc w:val="center"/>
      </w:pPr>
    </w:p>
    <w:p w:rsidR="00B63433" w:rsidRDefault="00B63433" w:rsidP="00B63433">
      <w:pPr>
        <w:jc w:val="center"/>
      </w:pPr>
    </w:p>
    <w:p w:rsidR="00B63433" w:rsidRDefault="00B63433" w:rsidP="00B63433">
      <w:pPr>
        <w:jc w:val="center"/>
      </w:pPr>
    </w:p>
    <w:p w:rsidR="00B63433" w:rsidRDefault="00B63433" w:rsidP="00B63433">
      <w:pPr>
        <w:jc w:val="center"/>
      </w:pPr>
    </w:p>
    <w:p w:rsidR="00B63433" w:rsidRDefault="00B63433" w:rsidP="00B63433">
      <w:pPr>
        <w:jc w:val="center"/>
      </w:pPr>
    </w:p>
    <w:p w:rsidR="00B63433" w:rsidRDefault="00B63433" w:rsidP="00B63433">
      <w:pPr>
        <w:jc w:val="center"/>
      </w:pPr>
    </w:p>
    <w:p w:rsidR="00B63433" w:rsidRDefault="00B63433" w:rsidP="00B63433">
      <w:pPr>
        <w:jc w:val="center"/>
      </w:pPr>
    </w:p>
    <w:p w:rsidR="00B63433" w:rsidRDefault="00B63433" w:rsidP="00B63433">
      <w:pPr>
        <w:jc w:val="center"/>
      </w:pPr>
    </w:p>
    <w:p w:rsidR="00B63433" w:rsidRDefault="00B63433" w:rsidP="00B63433">
      <w:pPr>
        <w:jc w:val="center"/>
      </w:pPr>
    </w:p>
    <w:p w:rsidR="00B63433" w:rsidRDefault="00B63433" w:rsidP="00B63433">
      <w:pPr>
        <w:jc w:val="center"/>
      </w:pPr>
    </w:p>
    <w:p w:rsidR="00B63433" w:rsidRDefault="00B63433" w:rsidP="00B63433">
      <w:pPr>
        <w:jc w:val="center"/>
      </w:pPr>
    </w:p>
    <w:p w:rsidR="00B63433" w:rsidRDefault="00B63433" w:rsidP="00B63433">
      <w:pPr>
        <w:jc w:val="center"/>
      </w:pPr>
    </w:p>
    <w:p w:rsidR="00B63433" w:rsidRDefault="00B63433" w:rsidP="00B63433">
      <w:pPr>
        <w:jc w:val="center"/>
      </w:pPr>
    </w:p>
    <w:p w:rsidR="00B63433" w:rsidRDefault="00B63433" w:rsidP="00B63433">
      <w:pPr>
        <w:jc w:val="center"/>
      </w:pPr>
    </w:p>
    <w:p w:rsidR="00B63433" w:rsidRDefault="00B63433" w:rsidP="00B63433">
      <w:pPr>
        <w:jc w:val="center"/>
      </w:pPr>
    </w:p>
    <w:p w:rsidR="00B63433" w:rsidRDefault="00B63433" w:rsidP="00B63433">
      <w:pPr>
        <w:jc w:val="center"/>
      </w:pPr>
    </w:p>
    <w:p w:rsidR="00B63433" w:rsidRDefault="00B63433" w:rsidP="00B63433">
      <w:pPr>
        <w:jc w:val="center"/>
      </w:pPr>
      <w:r>
        <w:rPr>
          <w:noProof/>
        </w:rPr>
        <mc:AlternateContent>
          <mc:Choice Requires="wps">
            <w:drawing>
              <wp:inline distT="0" distB="0" distL="0" distR="0">
                <wp:extent cx="3806190" cy="1510030"/>
                <wp:effectExtent l="9525" t="9525" r="28575" b="28575"/>
                <wp:docPr id="52" name="Caixa de texto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806190" cy="15100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63433" w:rsidRDefault="00B63433" w:rsidP="00B6343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 w:rsidRPr="00B63433">
                              <w:rPr>
                                <w:rFonts w:ascii="Arial Black" w:hAnsi="Arial Black"/>
                                <w:i/>
                                <w:iCs/>
                                <w:outline/>
                                <w:color w:val="000000"/>
                                <w:sz w:val="72"/>
                                <w:szCs w:val="72"/>
                                <w14:shadow w14:blurRad="0" w14:dist="35941" w14:dir="2700000" w14:sx="100000" w14:sy="100000" w14:kx="0" w14:ky="0" w14:algn="ctr">
                                  <w14:srgbClr w14:val="808080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O LIVRO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52" o:spid="_x0000_s1033" type="#_x0000_t202" style="width:299.7pt;height:118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YUOBwIAAOoDAAAOAAAAZHJzL2Uyb0RvYy54bWysU8GO0zAQvSPxD5bvNEmrrpao6ap0WS4L&#10;rLRFe57aThOIPcZ2m/TvGTtpWcENkYOVeMbP7715Wd0NumMn5XyLpuLFLOdMGYGyNYeKf9s9vLvl&#10;zAcwEjo0quJn5fnd+u2bVW9LNccGO6kcIxDjy95WvAnBllnmRaM0+BlaZahYo9MQ6NMdMumgJ3Td&#10;ZfM8v8l6dNI6FMp72r0fi3yd8OtaifC1rr0KrKs4cQtpdWndxzVbr6A8OLBNKyYa8A8sNLSGLr1C&#10;3UMAdnTtX1C6FQ491mEmUGdY161QSQOpKfI/1Dw3YFXSQuZ4e7XJ/z9Y8eX05FgrK76cc2ZA04y2&#10;0A7ApGJBDQEZFcil3vqSmp8ttYfhAw407aTY20cUPzwzuG3AHNTGOewbBZJYFgQ5bSctu7Ml/LS7&#10;I+yPsqWBFBE+e4U/XubjTfv+M0o6AseA6bahdjr6TM4xokAjPV/HSIhM0ObiNr8p3lNJUK1YFnm+&#10;SIPOoLwct86HTwo1iy8Vd5STBA+nRx8iHSgvLRO3SGckFob9kBxbXHzZozwT2Z5iVHH/8whOkfCj&#10;3iKljtTWDvUL5XTjktzIP6LvhhdwdqIQvX7qLjFKPFKe5DQUkN8JSHeUzhN0bJnTk4yDcmqeOI+o&#10;8ay3G7LtoU2Cor8jz0kQBSrpnMIfE/v6O3X9/kXXvwAAAP//AwBQSwMEFAAGAAgAAAAhAIokmp3b&#10;AAAABQEAAA8AAABkcnMvZG93bnJldi54bWxMj81OwzAQhO9IvIO1SNyo00KhDXGqih+JAxdKuG/j&#10;JY6I11G8bdK3x3CBy0qjGc18W2wm36kjDbENbGA+y0AR18G23Bio3p+vVqCiIFvsApOBE0XYlOdn&#10;BeY2jPxGx500KpVwzNGAE+lzrWPtyGOchZ44eZ9h8ChJDo22A46p3Hd6kWW32mPLacFhTw+O6q/d&#10;wRsQsdv5qXry8eVjen0cXVYvsTLm8mLa3oMSmuQvDD/4CR3KxLQPB7ZRdQbSI/J7k7dcr29A7Q0s&#10;ru9WoMtC/6cvvwEAAP//AwBQSwECLQAUAAYACAAAACEAtoM4kv4AAADhAQAAEwAAAAAAAAAAAAAA&#10;AAAAAAAAW0NvbnRlbnRfVHlwZXNdLnhtbFBLAQItABQABgAIAAAAIQA4/SH/1gAAAJQBAAALAAAA&#10;AAAAAAAAAAAAAC8BAABfcmVscy8ucmVsc1BLAQItABQABgAIAAAAIQDknYUOBwIAAOoDAAAOAAAA&#10;AAAAAAAAAAAAAC4CAABkcnMvZTJvRG9jLnhtbFBLAQItABQABgAIAAAAIQCKJJqd2wAAAAUBAAAP&#10;AAAAAAAAAAAAAAAAAGEEAABkcnMvZG93bnJldi54bWxQSwUGAAAAAAQABADzAAAAaQUAAAAA&#10;" filled="f" stroked="f">
                <o:lock v:ext="edit" shapetype="t"/>
                <v:textbox style="mso-fit-shape-to-text:t">
                  <w:txbxContent>
                    <w:p w:rsidR="00B63433" w:rsidRDefault="00B63433" w:rsidP="00B63433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 w:rsidRPr="00B63433">
                        <w:rPr>
                          <w:rFonts w:ascii="Arial Black" w:hAnsi="Arial Black"/>
                          <w:i/>
                          <w:iCs/>
                          <w:outline/>
                          <w:color w:val="000000"/>
                          <w:sz w:val="72"/>
                          <w:szCs w:val="72"/>
                          <w14:shadow w14:blurRad="0" w14:dist="35941" w14:dir="2700000" w14:sx="100000" w14:sy="100000" w14:kx="0" w14:ky="0" w14:algn="ctr">
                            <w14:srgbClr w14:val="808080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O LIVRO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B63433" w:rsidRDefault="00B63433" w:rsidP="00B63433"/>
    <w:p w:rsidR="00B63433" w:rsidRDefault="00B63433" w:rsidP="00B63433">
      <w:pPr>
        <w:jc w:val="center"/>
      </w:pPr>
    </w:p>
    <w:p w:rsidR="00B63433" w:rsidRDefault="00B63433" w:rsidP="00B63433">
      <w:pPr>
        <w:jc w:val="center"/>
        <w:sectPr w:rsidR="00B63433" w:rsidSect="0053459F">
          <w:footerReference w:type="even" r:id="rId15"/>
          <w:footerReference w:type="default" r:id="rId16"/>
          <w:pgSz w:w="11906" w:h="16838"/>
          <w:pgMar w:top="1134" w:right="1701" w:bottom="1417" w:left="1440" w:header="708" w:footer="708" w:gutter="0"/>
          <w:pgNumType w:start="0"/>
          <w:cols w:space="708"/>
          <w:titlePg/>
          <w:docGrid w:linePitch="360"/>
        </w:sectPr>
      </w:pPr>
    </w:p>
    <w:p w:rsidR="00B63433" w:rsidRDefault="00B63433" w:rsidP="00B63433">
      <w:pPr>
        <w:jc w:val="center"/>
      </w:pPr>
      <w:r w:rsidRPr="00925270">
        <w:rPr>
          <w:noProof/>
        </w:rPr>
        <w:lastRenderedPageBreak/>
        <w:drawing>
          <wp:inline distT="0" distB="0" distL="0" distR="0">
            <wp:extent cx="6060440" cy="5869305"/>
            <wp:effectExtent l="0" t="0" r="0" b="0"/>
            <wp:docPr id="51" name="Imagem 51" descr="CACHI2_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ACHI2_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0440" cy="5869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3433" w:rsidRDefault="00B63433" w:rsidP="00B63433"/>
    <w:p w:rsidR="00B63433" w:rsidRDefault="00B63433" w:rsidP="00B63433"/>
    <w:p w:rsidR="00B63433" w:rsidRDefault="00B63433" w:rsidP="00B63433"/>
    <w:p w:rsidR="00B63433" w:rsidRDefault="00B63433" w:rsidP="00B63433"/>
    <w:p w:rsidR="00B63433" w:rsidRDefault="00B63433" w:rsidP="00B63433"/>
    <w:p w:rsidR="00B63433" w:rsidRDefault="00B63433" w:rsidP="00B63433">
      <w:r>
        <w:rPr>
          <w:noProof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1257300</wp:posOffset>
            </wp:positionH>
            <wp:positionV relativeFrom="paragraph">
              <wp:posOffset>-635</wp:posOffset>
            </wp:positionV>
            <wp:extent cx="1019175" cy="1028700"/>
            <wp:effectExtent l="0" t="0" r="9525" b="0"/>
            <wp:wrapNone/>
            <wp:docPr id="91" name="Imagem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3433" w:rsidRDefault="00B63433" w:rsidP="00B63433">
      <w:r>
        <w:rPr>
          <w:noProof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5128895</wp:posOffset>
            </wp:positionH>
            <wp:positionV relativeFrom="paragraph">
              <wp:posOffset>154940</wp:posOffset>
            </wp:positionV>
            <wp:extent cx="1028700" cy="669925"/>
            <wp:effectExtent l="0" t="0" r="0" b="0"/>
            <wp:wrapNone/>
            <wp:docPr id="90" name="Imagem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66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3433" w:rsidRDefault="00B63433" w:rsidP="00B63433">
      <w:pPr>
        <w:jc w:val="center"/>
      </w:pPr>
      <w:r>
        <w:rPr>
          <w:noProof/>
        </w:rPr>
        <w:drawing>
          <wp:inline distT="0" distB="0" distL="0" distR="0">
            <wp:extent cx="6049645" cy="1190625"/>
            <wp:effectExtent l="0" t="0" r="8255" b="9525"/>
            <wp:docPr id="50" name="Imagem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964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3433" w:rsidRDefault="00B63433" w:rsidP="00B63433"/>
    <w:p w:rsidR="00B63433" w:rsidRPr="00925270" w:rsidRDefault="00B63433" w:rsidP="00B63433"/>
    <w:p w:rsidR="00B63433" w:rsidRDefault="00B63433" w:rsidP="00B63433">
      <w:pPr>
        <w:jc w:val="center"/>
      </w:pPr>
      <w:r>
        <w:lastRenderedPageBreak/>
        <w:fldChar w:fldCharType="begin"/>
      </w:r>
      <w:r>
        <w:instrText xml:space="preserve"> INCLUDEPICTURE "http://sitededicas.uol.com.br/gifs/novos_gifs2/contos_trad_cachinhos1.gif" \* MERGEFORMATINET </w:instrText>
      </w:r>
      <w:r>
        <w:fldChar w:fldCharType="separate"/>
      </w:r>
      <w:r w:rsidR="00474D86">
        <w:fldChar w:fldCharType="begin"/>
      </w:r>
      <w:r w:rsidR="00474D86">
        <w:instrText xml:space="preserve"> INCLUDEPICTURE  "http://sitededicas.uol.com.br/gifs/novos_gifs2/contos_trad_cachinhos1.gif" \* MERGEFORMATINET </w:instrText>
      </w:r>
      <w:r w:rsidR="00474D86">
        <w:fldChar w:fldCharType="separate"/>
      </w:r>
      <w:r w:rsidR="006B4497">
        <w:fldChar w:fldCharType="begin"/>
      </w:r>
      <w:r w:rsidR="006B4497">
        <w:instrText xml:space="preserve"> </w:instrText>
      </w:r>
      <w:r w:rsidR="006B4497">
        <w:instrText>INCLUDEPICTURE  "http://sitededicas.uol.com.br/gifs/novos_gifs2/contos_trad_cachinhos1.gif" \* MERGEFORMATINET</w:instrText>
      </w:r>
      <w:r w:rsidR="006B4497">
        <w:instrText xml:space="preserve"> </w:instrText>
      </w:r>
      <w:r w:rsidR="006B4497">
        <w:fldChar w:fldCharType="separate"/>
      </w:r>
      <w:r w:rsidR="006725A2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cachinhos dourados" style="width:477.2pt;height:400.2pt">
            <v:imagedata r:id="rId21" r:href="rId22"/>
          </v:shape>
        </w:pict>
      </w:r>
      <w:r w:rsidR="006B4497">
        <w:fldChar w:fldCharType="end"/>
      </w:r>
      <w:r w:rsidR="00474D86">
        <w:fldChar w:fldCharType="end"/>
      </w:r>
      <w:r>
        <w:fldChar w:fldCharType="end"/>
      </w:r>
    </w:p>
    <w:p w:rsidR="00B63433" w:rsidRDefault="00B63433" w:rsidP="00B63433"/>
    <w:p w:rsidR="00B63433" w:rsidRDefault="00B63433" w:rsidP="00B63433">
      <w:r>
        <w:rPr>
          <w:noProof/>
        </w:rPr>
        <w:drawing>
          <wp:inline distT="0" distB="0" distL="0" distR="0">
            <wp:extent cx="5943600" cy="1010285"/>
            <wp:effectExtent l="0" t="0" r="0" b="0"/>
            <wp:docPr id="49" name="Image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1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3433" w:rsidRPr="00DE3870" w:rsidRDefault="00B63433" w:rsidP="00B63433">
      <w:pPr>
        <w:rPr>
          <w:sz w:val="40"/>
          <w:szCs w:val="40"/>
        </w:rPr>
      </w:pPr>
    </w:p>
    <w:p w:rsidR="00B63433" w:rsidRDefault="00B63433" w:rsidP="00B63433"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4686300</wp:posOffset>
            </wp:positionH>
            <wp:positionV relativeFrom="paragraph">
              <wp:posOffset>142240</wp:posOffset>
            </wp:positionV>
            <wp:extent cx="800100" cy="666750"/>
            <wp:effectExtent l="0" t="0" r="0" b="0"/>
            <wp:wrapNone/>
            <wp:docPr id="89" name="Imagem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2628900</wp:posOffset>
            </wp:positionH>
            <wp:positionV relativeFrom="paragraph">
              <wp:posOffset>27940</wp:posOffset>
            </wp:positionV>
            <wp:extent cx="800100" cy="781050"/>
            <wp:effectExtent l="0" t="0" r="0" b="0"/>
            <wp:wrapNone/>
            <wp:docPr id="88" name="Imagem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2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685800</wp:posOffset>
            </wp:positionH>
            <wp:positionV relativeFrom="paragraph">
              <wp:posOffset>27940</wp:posOffset>
            </wp:positionV>
            <wp:extent cx="800100" cy="771525"/>
            <wp:effectExtent l="0" t="0" r="0" b="9525"/>
            <wp:wrapNone/>
            <wp:docPr id="87" name="Imagem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>
            <wp:extent cx="6252210" cy="1148080"/>
            <wp:effectExtent l="0" t="0" r="0" b="0"/>
            <wp:docPr id="48" name="Imagem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2210" cy="114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3433" w:rsidRPr="00DE3870" w:rsidRDefault="00B63433" w:rsidP="00B63433">
      <w:pPr>
        <w:rPr>
          <w:sz w:val="40"/>
          <w:szCs w:val="40"/>
        </w:rPr>
      </w:pPr>
    </w:p>
    <w:p w:rsidR="00B63433" w:rsidRDefault="00B63433" w:rsidP="00B63433">
      <w:r>
        <w:rPr>
          <w:noProof/>
        </w:rPr>
        <w:drawing>
          <wp:inline distT="0" distB="0" distL="0" distR="0">
            <wp:extent cx="6060440" cy="1062990"/>
            <wp:effectExtent l="0" t="0" r="0" b="3810"/>
            <wp:docPr id="47" name="Imagem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0440" cy="106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3433" w:rsidRDefault="00B63433" w:rsidP="00B63433"/>
    <w:p w:rsidR="00B63433" w:rsidRDefault="00B63433" w:rsidP="00B63433"/>
    <w:p w:rsidR="00B63433" w:rsidRDefault="00B63433" w:rsidP="00B63433">
      <w:pPr>
        <w:jc w:val="center"/>
      </w:pPr>
      <w:r>
        <w:lastRenderedPageBreak/>
        <w:fldChar w:fldCharType="begin"/>
      </w:r>
      <w:r>
        <w:instrText xml:space="preserve"> INCLUDEPICTURE "http://sitededicas.uol.com.br/gifs/novos_gifs2/contos_trad_cachinhos2.gif" \* MERGEFORMATINET </w:instrText>
      </w:r>
      <w:r>
        <w:fldChar w:fldCharType="separate"/>
      </w:r>
      <w:r w:rsidR="00474D86">
        <w:fldChar w:fldCharType="begin"/>
      </w:r>
      <w:r w:rsidR="00474D86">
        <w:instrText xml:space="preserve"> INCLUDEPICTURE  "http://sitededicas.uol.com.br/gifs/novos_gifs2/contos_trad_cachinhos2.gif" \* MERGEFORMATINET </w:instrText>
      </w:r>
      <w:r w:rsidR="00474D86">
        <w:fldChar w:fldCharType="separate"/>
      </w:r>
      <w:r w:rsidR="006B4497">
        <w:fldChar w:fldCharType="begin"/>
      </w:r>
      <w:r w:rsidR="006B4497">
        <w:instrText xml:space="preserve"> </w:instrText>
      </w:r>
      <w:r w:rsidR="006B4497">
        <w:instrText>INCLUDEPICTURE  "http://sitededi</w:instrText>
      </w:r>
      <w:r w:rsidR="006B4497">
        <w:instrText>cas.uol.com.br/gifs/novos_gifs2/contos_trad_cachinhos2.gif" \* MERGEFORMATINET</w:instrText>
      </w:r>
      <w:r w:rsidR="006B4497">
        <w:instrText xml:space="preserve"> </w:instrText>
      </w:r>
      <w:r w:rsidR="006B4497">
        <w:fldChar w:fldCharType="separate"/>
      </w:r>
      <w:r w:rsidR="006725A2">
        <w:pict>
          <v:shape id="_x0000_i1026" type="#_x0000_t75" alt="cachinhos dourados" style="width:477.2pt;height:369.2pt">
            <v:imagedata r:id="rId29" r:href="rId30" croptop="3416f" cropbottom="854f" cropleft="4434f"/>
          </v:shape>
        </w:pict>
      </w:r>
      <w:r w:rsidR="006B4497">
        <w:fldChar w:fldCharType="end"/>
      </w:r>
      <w:r w:rsidR="00474D86">
        <w:fldChar w:fldCharType="end"/>
      </w:r>
      <w:r>
        <w:fldChar w:fldCharType="end"/>
      </w:r>
    </w:p>
    <w:p w:rsidR="00B63433" w:rsidRDefault="00B63433" w:rsidP="00B63433"/>
    <w:p w:rsidR="00B63433" w:rsidRDefault="00B63433" w:rsidP="00B63433"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1485900</wp:posOffset>
            </wp:positionH>
            <wp:positionV relativeFrom="paragraph">
              <wp:posOffset>168275</wp:posOffset>
            </wp:positionV>
            <wp:extent cx="800100" cy="771525"/>
            <wp:effectExtent l="0" t="0" r="0" b="9525"/>
            <wp:wrapNone/>
            <wp:docPr id="86" name="Imagem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3433" w:rsidRDefault="00B63433" w:rsidP="00B63433">
      <w:r>
        <w:rPr>
          <w:noProof/>
        </w:rPr>
        <w:drawing>
          <wp:inline distT="0" distB="0" distL="0" distR="0">
            <wp:extent cx="6273165" cy="1020445"/>
            <wp:effectExtent l="0" t="0" r="0" b="8255"/>
            <wp:docPr id="46" name="Image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3165" cy="102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3433" w:rsidRDefault="00B63433" w:rsidP="00B63433"/>
    <w:p w:rsidR="00B63433" w:rsidRDefault="00B63433" w:rsidP="00B63433"/>
    <w:p w:rsidR="00B63433" w:rsidRDefault="00B63433" w:rsidP="00B63433">
      <w:r>
        <w:rPr>
          <w:noProof/>
        </w:rPr>
        <w:drawing>
          <wp:inline distT="0" distB="0" distL="0" distR="0">
            <wp:extent cx="6177280" cy="1223010"/>
            <wp:effectExtent l="0" t="0" r="0" b="0"/>
            <wp:docPr id="45" name="Imagem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7280" cy="122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3433" w:rsidRDefault="00B63433" w:rsidP="00B63433"/>
    <w:p w:rsidR="00B63433" w:rsidRDefault="00B63433" w:rsidP="00B63433"/>
    <w:p w:rsidR="00B63433" w:rsidRDefault="00B63433" w:rsidP="00B63433">
      <w:r w:rsidRPr="00A81F8D">
        <w:rPr>
          <w:noProof/>
        </w:rPr>
        <w:drawing>
          <wp:inline distT="0" distB="0" distL="0" distR="0">
            <wp:extent cx="6485890" cy="956945"/>
            <wp:effectExtent l="0" t="0" r="0" b="0"/>
            <wp:docPr id="44" name="Image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5890" cy="956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3433" w:rsidRDefault="00B63433" w:rsidP="00B63433"/>
    <w:p w:rsidR="00B63433" w:rsidRDefault="00B63433" w:rsidP="00B63433">
      <w:pPr>
        <w:jc w:val="center"/>
      </w:pPr>
      <w:r>
        <w:lastRenderedPageBreak/>
        <w:fldChar w:fldCharType="begin"/>
      </w:r>
      <w:r>
        <w:instrText xml:space="preserve"> INCLUDEPICTURE "http://sitededicas.uol.com.br/gifs/novos_gifs2/contos_trad_cachinhos3.gif" \* MERGEFORMATINET </w:instrText>
      </w:r>
      <w:r>
        <w:fldChar w:fldCharType="separate"/>
      </w:r>
      <w:r w:rsidR="00474D86">
        <w:fldChar w:fldCharType="begin"/>
      </w:r>
      <w:r w:rsidR="00474D86">
        <w:instrText xml:space="preserve"> INCLUDEPICTURE  "http://sitededicas.uol.com.br/gifs/novos_gifs2/contos_trad_cachinhos3.gif" \* MERGEFORMATINET </w:instrText>
      </w:r>
      <w:r w:rsidR="00474D86">
        <w:fldChar w:fldCharType="separate"/>
      </w:r>
      <w:r w:rsidR="006B4497">
        <w:fldChar w:fldCharType="begin"/>
      </w:r>
      <w:r w:rsidR="006B4497">
        <w:instrText xml:space="preserve"> </w:instrText>
      </w:r>
      <w:r w:rsidR="006B4497">
        <w:instrText>INCLUDEPICTURE  "http://sitededicas.uol.com.br/gifs/novos_gifs2/contos_trad_cachinhos3.gif" \* MERGEFORMATINET</w:instrText>
      </w:r>
      <w:r w:rsidR="006B4497">
        <w:instrText xml:space="preserve"> </w:instrText>
      </w:r>
      <w:r w:rsidR="006B4497">
        <w:fldChar w:fldCharType="separate"/>
      </w:r>
      <w:r w:rsidR="006725A2">
        <w:pict>
          <v:shape id="_x0000_i1027" type="#_x0000_t75" alt="cachinhos dourados" style="width:477.2pt;height:5in">
            <v:imagedata r:id="rId34" r:href="rId35"/>
          </v:shape>
        </w:pict>
      </w:r>
      <w:r w:rsidR="006B4497">
        <w:fldChar w:fldCharType="end"/>
      </w:r>
      <w:r w:rsidR="00474D86">
        <w:fldChar w:fldCharType="end"/>
      </w:r>
      <w:r>
        <w:fldChar w:fldCharType="end"/>
      </w:r>
    </w:p>
    <w:p w:rsidR="00B63433" w:rsidRDefault="00B63433" w:rsidP="00B63433"/>
    <w:p w:rsidR="00B63433" w:rsidRDefault="00B63433" w:rsidP="00B63433"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2743200</wp:posOffset>
            </wp:positionH>
            <wp:positionV relativeFrom="paragraph">
              <wp:posOffset>169545</wp:posOffset>
            </wp:positionV>
            <wp:extent cx="1028700" cy="669925"/>
            <wp:effectExtent l="0" t="0" r="0" b="0"/>
            <wp:wrapNone/>
            <wp:docPr id="85" name="Imagem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66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>
            <wp:extent cx="6283960" cy="1073785"/>
            <wp:effectExtent l="0" t="0" r="2540" b="0"/>
            <wp:docPr id="43" name="Image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3960" cy="1073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3433" w:rsidRDefault="00B63433" w:rsidP="00B63433"/>
    <w:p w:rsidR="00B63433" w:rsidRDefault="00B63433" w:rsidP="00B63433"/>
    <w:p w:rsidR="00B63433" w:rsidRDefault="00B63433" w:rsidP="00B63433"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4000500</wp:posOffset>
            </wp:positionH>
            <wp:positionV relativeFrom="paragraph">
              <wp:posOffset>1905</wp:posOffset>
            </wp:positionV>
            <wp:extent cx="1019175" cy="1028700"/>
            <wp:effectExtent l="0" t="0" r="9525" b="0"/>
            <wp:wrapNone/>
            <wp:docPr id="84" name="Imagem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>
            <wp:extent cx="5837555" cy="1265555"/>
            <wp:effectExtent l="0" t="0" r="0" b="0"/>
            <wp:docPr id="42" name="Image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7555" cy="1265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3433" w:rsidRDefault="00B63433" w:rsidP="00B63433"/>
    <w:p w:rsidR="00B63433" w:rsidRDefault="00B63433" w:rsidP="00B63433"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1028700</wp:posOffset>
            </wp:positionH>
            <wp:positionV relativeFrom="paragraph">
              <wp:posOffset>160020</wp:posOffset>
            </wp:positionV>
            <wp:extent cx="906145" cy="914400"/>
            <wp:effectExtent l="0" t="0" r="8255" b="0"/>
            <wp:wrapNone/>
            <wp:docPr id="83" name="Imagem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14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3433" w:rsidRDefault="00B63433" w:rsidP="00B63433">
      <w:r>
        <w:rPr>
          <w:noProof/>
        </w:rPr>
        <w:drawing>
          <wp:inline distT="0" distB="0" distL="0" distR="0">
            <wp:extent cx="6283960" cy="1116330"/>
            <wp:effectExtent l="0" t="0" r="2540" b="7620"/>
            <wp:docPr id="41" name="Image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3960" cy="111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3433" w:rsidRDefault="00B63433" w:rsidP="00B63433"/>
    <w:p w:rsidR="00B63433" w:rsidRDefault="00B63433" w:rsidP="00B63433">
      <w:pPr>
        <w:jc w:val="center"/>
      </w:pPr>
      <w:r>
        <w:lastRenderedPageBreak/>
        <w:fldChar w:fldCharType="begin"/>
      </w:r>
      <w:r>
        <w:instrText xml:space="preserve"> INCLUDEPICTURE "http://sitededicas.uol.com.br/gifs/novos_gifs2/contos_trad_cachinhos4.gif" \* MERGEFORMATINET </w:instrText>
      </w:r>
      <w:r>
        <w:fldChar w:fldCharType="separate"/>
      </w:r>
      <w:r w:rsidR="00474D86">
        <w:fldChar w:fldCharType="begin"/>
      </w:r>
      <w:r w:rsidR="00474D86">
        <w:instrText xml:space="preserve"> INCLUDEPICTURE  "http://sitededicas.uol.com.br/gifs/novos_gifs2/contos_trad_cachinhos4.gif" \* MERGEFORMATINET </w:instrText>
      </w:r>
      <w:r w:rsidR="00474D86">
        <w:fldChar w:fldCharType="separate"/>
      </w:r>
      <w:r w:rsidR="006B4497">
        <w:fldChar w:fldCharType="begin"/>
      </w:r>
      <w:r w:rsidR="006B4497">
        <w:instrText xml:space="preserve"> </w:instrText>
      </w:r>
      <w:r w:rsidR="006B4497">
        <w:instrText>INCLUDEPICTURE  "http://sitededi</w:instrText>
      </w:r>
      <w:r w:rsidR="006B4497">
        <w:instrText>cas.uol.com.br/gifs/novos_gifs2/contos_trad_cachinhos4.gif" \* MERGEFORMATINET</w:instrText>
      </w:r>
      <w:r w:rsidR="006B4497">
        <w:instrText xml:space="preserve"> </w:instrText>
      </w:r>
      <w:r w:rsidR="006B4497">
        <w:fldChar w:fldCharType="separate"/>
      </w:r>
      <w:r w:rsidR="006725A2">
        <w:pict>
          <v:shape id="_x0000_i1028" type="#_x0000_t75" alt="cachinhos dourados" style="width:477.2pt;height:382.6pt">
            <v:imagedata r:id="rId39" r:href="rId40" cropleft="698f" cropright="698f"/>
          </v:shape>
        </w:pict>
      </w:r>
      <w:r w:rsidR="006B4497">
        <w:fldChar w:fldCharType="end"/>
      </w:r>
      <w:r w:rsidR="00474D86">
        <w:fldChar w:fldCharType="end"/>
      </w:r>
      <w:r>
        <w:fldChar w:fldCharType="end"/>
      </w:r>
    </w:p>
    <w:p w:rsidR="00B63433" w:rsidRDefault="00B63433" w:rsidP="00B63433"/>
    <w:p w:rsidR="00B63433" w:rsidRDefault="00B63433" w:rsidP="00B63433"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800100</wp:posOffset>
            </wp:positionH>
            <wp:positionV relativeFrom="paragraph">
              <wp:posOffset>-4445</wp:posOffset>
            </wp:positionV>
            <wp:extent cx="793115" cy="800100"/>
            <wp:effectExtent l="0" t="0" r="6985" b="0"/>
            <wp:wrapNone/>
            <wp:docPr id="82" name="Imagem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11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4800600</wp:posOffset>
            </wp:positionH>
            <wp:positionV relativeFrom="paragraph">
              <wp:posOffset>109855</wp:posOffset>
            </wp:positionV>
            <wp:extent cx="1028700" cy="669925"/>
            <wp:effectExtent l="0" t="0" r="0" b="0"/>
            <wp:wrapNone/>
            <wp:docPr id="81" name="Imagem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66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>
            <wp:extent cx="6060440" cy="1084580"/>
            <wp:effectExtent l="0" t="0" r="0" b="1270"/>
            <wp:docPr id="40" name="Image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0440" cy="108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3433" w:rsidRDefault="00B63433" w:rsidP="00B63433"/>
    <w:p w:rsidR="00B63433" w:rsidRDefault="00B63433" w:rsidP="00B63433"/>
    <w:p w:rsidR="00B63433" w:rsidRDefault="00B63433" w:rsidP="00B63433">
      <w:r>
        <w:rPr>
          <w:noProof/>
        </w:rPr>
        <w:drawing>
          <wp:inline distT="0" distB="0" distL="0" distR="0">
            <wp:extent cx="6400800" cy="1201420"/>
            <wp:effectExtent l="0" t="0" r="0" b="0"/>
            <wp:docPr id="39" name="Image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120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3433" w:rsidRDefault="00B63433" w:rsidP="00B63433"/>
    <w:p w:rsidR="00B63433" w:rsidRDefault="00B63433" w:rsidP="00B63433"/>
    <w:p w:rsidR="00B63433" w:rsidRDefault="00B63433" w:rsidP="00B63433">
      <w:r>
        <w:rPr>
          <w:noProof/>
        </w:rPr>
        <w:drawing>
          <wp:inline distT="0" distB="0" distL="0" distR="0">
            <wp:extent cx="6049645" cy="1127125"/>
            <wp:effectExtent l="0" t="0" r="8255" b="0"/>
            <wp:docPr id="38" name="Image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9645" cy="112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3433" w:rsidRDefault="00B63433" w:rsidP="00B63433">
      <w:pPr>
        <w:jc w:val="center"/>
      </w:pPr>
      <w:r>
        <w:lastRenderedPageBreak/>
        <w:fldChar w:fldCharType="begin"/>
      </w:r>
      <w:r>
        <w:instrText xml:space="preserve"> INCLUDEPICTURE "http://sitededicas.uol.com.br/gifs/novos_gifs2/contos_trad_cachinhos5.gif" \* MERGEFORMATINET </w:instrText>
      </w:r>
      <w:r>
        <w:fldChar w:fldCharType="separate"/>
      </w:r>
      <w:r w:rsidR="00474D86">
        <w:fldChar w:fldCharType="begin"/>
      </w:r>
      <w:r w:rsidR="00474D86">
        <w:instrText xml:space="preserve"> INCLUDEPICTURE  "http://sitededicas.uol.com.br/gifs/novos_gifs2/contos_trad_cachinhos5.gif" \* MERGEFORMATINET </w:instrText>
      </w:r>
      <w:r w:rsidR="00474D86">
        <w:fldChar w:fldCharType="separate"/>
      </w:r>
      <w:r w:rsidR="006B4497">
        <w:fldChar w:fldCharType="begin"/>
      </w:r>
      <w:r w:rsidR="006B4497">
        <w:instrText xml:space="preserve"> </w:instrText>
      </w:r>
      <w:r w:rsidR="006B4497">
        <w:instrText>INCLUDEPICTURE  "http://sitededicas.uol.com.br/gifs/novos_gifs2/contos_trad_cachinhos5.gif" \* MERGEFORMATINET</w:instrText>
      </w:r>
      <w:r w:rsidR="006B4497">
        <w:instrText xml:space="preserve"> </w:instrText>
      </w:r>
      <w:r w:rsidR="006B4497">
        <w:fldChar w:fldCharType="separate"/>
      </w:r>
      <w:r w:rsidR="006725A2">
        <w:pict>
          <v:shape id="_x0000_i1029" type="#_x0000_t75" alt="cachinhos dourados" style="width:473pt;height:320.65pt">
            <v:imagedata r:id="rId44" r:href="rId45" cropbottom="6833f" cropright="640f"/>
          </v:shape>
        </w:pict>
      </w:r>
      <w:r w:rsidR="006B4497">
        <w:fldChar w:fldCharType="end"/>
      </w:r>
      <w:r w:rsidR="00474D86">
        <w:fldChar w:fldCharType="end"/>
      </w:r>
      <w:r>
        <w:fldChar w:fldCharType="end"/>
      </w:r>
    </w:p>
    <w:p w:rsidR="00B63433" w:rsidRDefault="00B63433" w:rsidP="00B63433">
      <w:r>
        <w:rPr>
          <w:noProof/>
        </w:rPr>
        <w:drawing>
          <wp:inline distT="0" distB="0" distL="0" distR="0">
            <wp:extent cx="6177280" cy="956945"/>
            <wp:effectExtent l="0" t="0" r="0" b="0"/>
            <wp:docPr id="37" name="Image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7280" cy="956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3433" w:rsidRDefault="00B63433" w:rsidP="00B63433"/>
    <w:p w:rsidR="00B63433" w:rsidRDefault="00B63433" w:rsidP="00B63433"/>
    <w:p w:rsidR="00B63433" w:rsidRDefault="00B63433" w:rsidP="00B63433">
      <w:r>
        <w:rPr>
          <w:noProof/>
        </w:rPr>
        <w:drawing>
          <wp:inline distT="0" distB="0" distL="0" distR="0">
            <wp:extent cx="6060440" cy="1127125"/>
            <wp:effectExtent l="0" t="0" r="0" b="0"/>
            <wp:docPr id="36" name="Image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0440" cy="112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3433" w:rsidRDefault="00B63433" w:rsidP="00B63433"/>
    <w:p w:rsidR="00B63433" w:rsidRDefault="00B63433" w:rsidP="00B63433"/>
    <w:p w:rsidR="00B63433" w:rsidRDefault="00B63433" w:rsidP="00B63433">
      <w:r>
        <w:rPr>
          <w:noProof/>
        </w:rPr>
        <w:drawing>
          <wp:inline distT="0" distB="0" distL="0" distR="0">
            <wp:extent cx="6060440" cy="1169670"/>
            <wp:effectExtent l="0" t="0" r="0" b="0"/>
            <wp:docPr id="35" name="Image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0440" cy="1169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3433" w:rsidRDefault="00B63433" w:rsidP="00B63433"/>
    <w:p w:rsidR="00B63433" w:rsidRDefault="00B63433" w:rsidP="00B63433"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142240</wp:posOffset>
            </wp:positionV>
            <wp:extent cx="793115" cy="800100"/>
            <wp:effectExtent l="0" t="0" r="6985" b="0"/>
            <wp:wrapNone/>
            <wp:docPr id="80" name="Imagem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11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3433" w:rsidRDefault="00B63433" w:rsidP="00B63433">
      <w:r>
        <w:rPr>
          <w:noProof/>
        </w:rPr>
        <w:drawing>
          <wp:inline distT="0" distB="0" distL="0" distR="0">
            <wp:extent cx="6283960" cy="1010285"/>
            <wp:effectExtent l="0" t="0" r="2540" b="0"/>
            <wp:docPr id="34" name="Image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3960" cy="101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3433" w:rsidRDefault="00B63433" w:rsidP="00B63433">
      <w:pPr>
        <w:jc w:val="center"/>
      </w:pPr>
      <w:r>
        <w:lastRenderedPageBreak/>
        <w:fldChar w:fldCharType="begin"/>
      </w:r>
      <w:r>
        <w:instrText xml:space="preserve"> INCLUDEPICTURE "http://sitededicas.uol.com.br/gifs/novos_gifs2/contos_trad_cachinhos6.gif" \* MERGEFORMATINET </w:instrText>
      </w:r>
      <w:r>
        <w:fldChar w:fldCharType="separate"/>
      </w:r>
      <w:r w:rsidR="00474D86">
        <w:fldChar w:fldCharType="begin"/>
      </w:r>
      <w:r w:rsidR="00474D86">
        <w:instrText xml:space="preserve"> INCLUDEPICTURE  "http://sitededicas.uol.com.br/gifs/novos_gifs2/contos_trad_cachinhos6.gif" \* MERGEFORMATINET </w:instrText>
      </w:r>
      <w:r w:rsidR="00474D86">
        <w:fldChar w:fldCharType="separate"/>
      </w:r>
      <w:r w:rsidR="006B4497">
        <w:fldChar w:fldCharType="begin"/>
      </w:r>
      <w:r w:rsidR="006B4497">
        <w:instrText xml:space="preserve"> </w:instrText>
      </w:r>
      <w:r w:rsidR="006B4497">
        <w:instrText>INCLUDEPICTURE  "http://sitededi</w:instrText>
      </w:r>
      <w:r w:rsidR="006B4497">
        <w:instrText>cas.uol.com.br/gifs/novos_gifs2/contos_trad_cachinhos6.gif" \* MERGEFORMATINET</w:instrText>
      </w:r>
      <w:r w:rsidR="006B4497">
        <w:instrText xml:space="preserve"> </w:instrText>
      </w:r>
      <w:r w:rsidR="006B4497">
        <w:fldChar w:fldCharType="separate"/>
      </w:r>
      <w:r w:rsidR="006725A2">
        <w:pict>
          <v:shape id="_x0000_i1030" type="#_x0000_t75" alt="cachinhos dourados" style="width:477.2pt;height:333.2pt">
            <v:imagedata r:id="rId50" r:href="rId51"/>
          </v:shape>
        </w:pict>
      </w:r>
      <w:r w:rsidR="006B4497">
        <w:fldChar w:fldCharType="end"/>
      </w:r>
      <w:r w:rsidR="00474D86">
        <w:fldChar w:fldCharType="end"/>
      </w:r>
      <w:r>
        <w:fldChar w:fldCharType="end"/>
      </w:r>
    </w:p>
    <w:p w:rsidR="00B63433" w:rsidRDefault="00B63433" w:rsidP="00B63433">
      <w:r>
        <w:rPr>
          <w:noProof/>
        </w:rPr>
        <w:drawing>
          <wp:inline distT="0" distB="0" distL="0" distR="0">
            <wp:extent cx="6049645" cy="1031240"/>
            <wp:effectExtent l="0" t="0" r="8255" b="0"/>
            <wp:docPr id="33" name="Image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9645" cy="103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3433" w:rsidRDefault="00B63433" w:rsidP="00B63433">
      <w:r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1714500</wp:posOffset>
            </wp:positionH>
            <wp:positionV relativeFrom="paragraph">
              <wp:posOffset>15240</wp:posOffset>
            </wp:positionV>
            <wp:extent cx="786765" cy="866775"/>
            <wp:effectExtent l="0" t="0" r="0" b="9525"/>
            <wp:wrapNone/>
            <wp:docPr id="79" name="Imagem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765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3433" w:rsidRDefault="00B63433" w:rsidP="00B63433">
      <w:r>
        <w:rPr>
          <w:noProof/>
        </w:rPr>
        <w:drawing>
          <wp:inline distT="0" distB="0" distL="0" distR="0">
            <wp:extent cx="6049645" cy="988695"/>
            <wp:effectExtent l="0" t="0" r="8255" b="1905"/>
            <wp:docPr id="32" name="Image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9645" cy="988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3433" w:rsidRDefault="00B63433" w:rsidP="00B63433"/>
    <w:p w:rsidR="00B63433" w:rsidRDefault="00B63433" w:rsidP="00B63433"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1600200</wp:posOffset>
            </wp:positionH>
            <wp:positionV relativeFrom="paragraph">
              <wp:posOffset>147955</wp:posOffset>
            </wp:positionV>
            <wp:extent cx="1028700" cy="702945"/>
            <wp:effectExtent l="0" t="0" r="0" b="1905"/>
            <wp:wrapNone/>
            <wp:docPr id="78" name="Imagem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70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3433" w:rsidRDefault="00B63433" w:rsidP="00B63433">
      <w:r>
        <w:rPr>
          <w:noProof/>
        </w:rPr>
        <w:drawing>
          <wp:inline distT="0" distB="0" distL="0" distR="0">
            <wp:extent cx="6060440" cy="988695"/>
            <wp:effectExtent l="0" t="0" r="0" b="1905"/>
            <wp:docPr id="31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0440" cy="988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3433" w:rsidRDefault="00B63433" w:rsidP="00B63433"/>
    <w:p w:rsidR="00B63433" w:rsidRDefault="00B63433" w:rsidP="00B63433"/>
    <w:p w:rsidR="00B63433" w:rsidRDefault="00B63433" w:rsidP="00B63433">
      <w:r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1828800</wp:posOffset>
            </wp:positionH>
            <wp:positionV relativeFrom="paragraph">
              <wp:posOffset>3175</wp:posOffset>
            </wp:positionV>
            <wp:extent cx="584200" cy="619125"/>
            <wp:effectExtent l="0" t="0" r="6350" b="9525"/>
            <wp:wrapNone/>
            <wp:docPr id="77" name="Imagem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0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>
            <wp:extent cx="6049645" cy="882650"/>
            <wp:effectExtent l="0" t="0" r="8255" b="0"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9645" cy="88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3433" w:rsidRDefault="00B63433" w:rsidP="00B63433">
      <w:pPr>
        <w:jc w:val="center"/>
      </w:pPr>
      <w:r>
        <w:lastRenderedPageBreak/>
        <w:fldChar w:fldCharType="begin"/>
      </w:r>
      <w:r>
        <w:instrText xml:space="preserve"> INCLUDEPICTURE "http://sitededicas.uol.com.br/gifs/novos_gifs2/contos_trad_cachinhos7.gif" \* MERGEFORMATINET </w:instrText>
      </w:r>
      <w:r>
        <w:fldChar w:fldCharType="separate"/>
      </w:r>
      <w:r w:rsidR="00474D86">
        <w:fldChar w:fldCharType="begin"/>
      </w:r>
      <w:r w:rsidR="00474D86">
        <w:instrText xml:space="preserve"> INCLUDEPICTURE  "http://sitededicas.uol.com.br/gifs/novos_gifs2/contos_trad_cachinhos7.gif" \* MERGEFORMATINET </w:instrText>
      </w:r>
      <w:r w:rsidR="00474D86">
        <w:fldChar w:fldCharType="separate"/>
      </w:r>
      <w:r w:rsidR="006B4497">
        <w:fldChar w:fldCharType="begin"/>
      </w:r>
      <w:r w:rsidR="006B4497">
        <w:instrText xml:space="preserve"> </w:instrText>
      </w:r>
      <w:r w:rsidR="006B4497">
        <w:instrText>INCLUDEPICTURE  "http://sitededicas.uol.com.br/gifs/novos_gifs2/contos_trad_cachinhos7.gif" \* MERGEFORMATINET</w:instrText>
      </w:r>
      <w:r w:rsidR="006B4497">
        <w:instrText xml:space="preserve"> </w:instrText>
      </w:r>
      <w:r w:rsidR="006B4497">
        <w:fldChar w:fldCharType="separate"/>
      </w:r>
      <w:r w:rsidR="006725A2">
        <w:pict>
          <v:shape id="_x0000_i1031" type="#_x0000_t75" alt="cachinhos dourados" style="width:477.2pt;height:339.9pt">
            <v:imagedata r:id="rId59" r:href="rId60"/>
          </v:shape>
        </w:pict>
      </w:r>
      <w:r w:rsidR="006B4497">
        <w:fldChar w:fldCharType="end"/>
      </w:r>
      <w:r w:rsidR="00474D86">
        <w:fldChar w:fldCharType="end"/>
      </w:r>
      <w:r>
        <w:fldChar w:fldCharType="end"/>
      </w:r>
    </w:p>
    <w:p w:rsidR="00B63433" w:rsidRDefault="00B63433" w:rsidP="00B63433"/>
    <w:p w:rsidR="00B63433" w:rsidRDefault="00B63433" w:rsidP="00B63433">
      <w:r>
        <w:rPr>
          <w:noProof/>
        </w:rPr>
        <w:drawing>
          <wp:inline distT="0" distB="0" distL="0" distR="0">
            <wp:extent cx="6506845" cy="999490"/>
            <wp:effectExtent l="0" t="0" r="8255" b="0"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6845" cy="99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3433" w:rsidRDefault="00B63433" w:rsidP="00B63433">
      <w:r>
        <w:rPr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1714500</wp:posOffset>
            </wp:positionH>
            <wp:positionV relativeFrom="paragraph">
              <wp:posOffset>99060</wp:posOffset>
            </wp:positionV>
            <wp:extent cx="857250" cy="962025"/>
            <wp:effectExtent l="0" t="0" r="0" b="9525"/>
            <wp:wrapNone/>
            <wp:docPr id="76" name="Imagem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3433" w:rsidRDefault="00B63433" w:rsidP="00B63433"/>
    <w:p w:rsidR="00B63433" w:rsidRDefault="00B63433" w:rsidP="00B63433">
      <w:r>
        <w:rPr>
          <w:noProof/>
        </w:rPr>
        <w:drawing>
          <wp:inline distT="0" distB="0" distL="0" distR="0">
            <wp:extent cx="6049645" cy="988695"/>
            <wp:effectExtent l="0" t="0" r="8255" b="1905"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9645" cy="988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3433" w:rsidRDefault="00B63433" w:rsidP="00B63433"/>
    <w:p w:rsidR="00B63433" w:rsidRDefault="00B63433" w:rsidP="00B63433">
      <w:r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1943100</wp:posOffset>
            </wp:positionH>
            <wp:positionV relativeFrom="paragraph">
              <wp:posOffset>81915</wp:posOffset>
            </wp:positionV>
            <wp:extent cx="640715" cy="819150"/>
            <wp:effectExtent l="0" t="0" r="6985" b="0"/>
            <wp:wrapNone/>
            <wp:docPr id="75" name="Imagem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715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3433" w:rsidRDefault="00B63433" w:rsidP="00B63433">
      <w:r>
        <w:rPr>
          <w:noProof/>
        </w:rPr>
        <w:drawing>
          <wp:inline distT="0" distB="0" distL="0" distR="0">
            <wp:extent cx="6049645" cy="1010285"/>
            <wp:effectExtent l="0" t="0" r="8255" b="0"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9645" cy="101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3433" w:rsidRDefault="00B63433" w:rsidP="00B63433"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1943100</wp:posOffset>
            </wp:positionH>
            <wp:positionV relativeFrom="paragraph">
              <wp:posOffset>152400</wp:posOffset>
            </wp:positionV>
            <wp:extent cx="586740" cy="723900"/>
            <wp:effectExtent l="0" t="0" r="3810" b="0"/>
            <wp:wrapNone/>
            <wp:docPr id="74" name="Imagem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3433" w:rsidRDefault="00B63433" w:rsidP="00B63433">
      <w:r>
        <w:rPr>
          <w:noProof/>
        </w:rPr>
        <w:drawing>
          <wp:inline distT="0" distB="0" distL="0" distR="0">
            <wp:extent cx="6049645" cy="977900"/>
            <wp:effectExtent l="0" t="0" r="8255" b="0"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9645" cy="97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3433" w:rsidRDefault="00B63433" w:rsidP="00B63433">
      <w:pPr>
        <w:jc w:val="center"/>
      </w:pPr>
      <w:r>
        <w:lastRenderedPageBreak/>
        <w:fldChar w:fldCharType="begin"/>
      </w:r>
      <w:r>
        <w:instrText xml:space="preserve"> INCLUDEPICTURE "http://sitededicas.uol.com.br/gifs/novos_gifs2/contos_trad_cachinhos8.gif" \* MERGEFORMATINET </w:instrText>
      </w:r>
      <w:r>
        <w:fldChar w:fldCharType="separate"/>
      </w:r>
      <w:r w:rsidR="00474D86">
        <w:fldChar w:fldCharType="begin"/>
      </w:r>
      <w:r w:rsidR="00474D86">
        <w:instrText xml:space="preserve"> INCLUDEPICTURE  "http://sitededicas.uol.com.br/gifs/novos_gifs2/contos_trad_cachinhos8.gif" \* MERGEFORMATINET </w:instrText>
      </w:r>
      <w:r w:rsidR="00474D86">
        <w:fldChar w:fldCharType="separate"/>
      </w:r>
      <w:r w:rsidR="006B4497">
        <w:fldChar w:fldCharType="begin"/>
      </w:r>
      <w:r w:rsidR="006B4497">
        <w:instrText xml:space="preserve"> </w:instrText>
      </w:r>
      <w:r w:rsidR="006B4497">
        <w:instrText>INCLUDEPICTURE  "http://sitededicas.uol.com.br/gifs/n</w:instrText>
      </w:r>
      <w:r w:rsidR="006B4497">
        <w:instrText>ovos_gifs2/contos_trad_cachinhos8.gif" \* MERGEFORMATINET</w:instrText>
      </w:r>
      <w:r w:rsidR="006B4497">
        <w:instrText xml:space="preserve"> </w:instrText>
      </w:r>
      <w:r w:rsidR="006B4497">
        <w:fldChar w:fldCharType="separate"/>
      </w:r>
      <w:r w:rsidR="006725A2">
        <w:pict>
          <v:shape id="_x0000_i1032" type="#_x0000_t75" alt="cachinhos dourados" style="width:477.2pt;height:324pt">
            <v:imagedata r:id="rId68" r:href="rId69" croptop="4271f"/>
          </v:shape>
        </w:pict>
      </w:r>
      <w:r w:rsidR="006B4497">
        <w:fldChar w:fldCharType="end"/>
      </w:r>
      <w:r w:rsidR="00474D86">
        <w:fldChar w:fldCharType="end"/>
      </w:r>
      <w:r>
        <w:fldChar w:fldCharType="end"/>
      </w:r>
    </w:p>
    <w:p w:rsidR="00B63433" w:rsidRDefault="00B63433" w:rsidP="00B63433">
      <w:r>
        <w:rPr>
          <w:noProof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1028700</wp:posOffset>
            </wp:positionH>
            <wp:positionV relativeFrom="paragraph">
              <wp:posOffset>53340</wp:posOffset>
            </wp:positionV>
            <wp:extent cx="1028700" cy="669925"/>
            <wp:effectExtent l="0" t="0" r="0" b="0"/>
            <wp:wrapNone/>
            <wp:docPr id="73" name="Imagem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66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>
            <wp:extent cx="6506845" cy="1031240"/>
            <wp:effectExtent l="0" t="0" r="8255" b="0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6845" cy="103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3433" w:rsidRDefault="00B63433" w:rsidP="00B63433"/>
    <w:p w:rsidR="00B63433" w:rsidRDefault="00B63433" w:rsidP="00B63433">
      <w:r>
        <w:rPr>
          <w:noProof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571500</wp:posOffset>
            </wp:positionH>
            <wp:positionV relativeFrom="paragraph">
              <wp:posOffset>53975</wp:posOffset>
            </wp:positionV>
            <wp:extent cx="800100" cy="781050"/>
            <wp:effectExtent l="0" t="0" r="0" b="0"/>
            <wp:wrapNone/>
            <wp:docPr id="72" name="Imagem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2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>
            <wp:extent cx="6294755" cy="1116330"/>
            <wp:effectExtent l="0" t="0" r="0" b="7620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755" cy="111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3433" w:rsidRDefault="00B63433" w:rsidP="00B63433"/>
    <w:p w:rsidR="00B63433" w:rsidRDefault="00B63433" w:rsidP="00B63433"/>
    <w:p w:rsidR="00B63433" w:rsidRDefault="00B63433" w:rsidP="00B63433"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189865</wp:posOffset>
            </wp:positionV>
            <wp:extent cx="685800" cy="661035"/>
            <wp:effectExtent l="0" t="0" r="0" b="5715"/>
            <wp:wrapNone/>
            <wp:docPr id="71" name="Imagem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61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>
            <wp:extent cx="6060440" cy="1116330"/>
            <wp:effectExtent l="0" t="0" r="0" b="7620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0440" cy="111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3433" w:rsidRDefault="00B63433" w:rsidP="00B63433"/>
    <w:p w:rsidR="00B63433" w:rsidRDefault="00B63433" w:rsidP="00B63433"/>
    <w:p w:rsidR="00B63433" w:rsidRDefault="00B63433" w:rsidP="00B63433">
      <w:r>
        <w:rPr>
          <w:noProof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209550</wp:posOffset>
            </wp:positionV>
            <wp:extent cx="685800" cy="571500"/>
            <wp:effectExtent l="0" t="0" r="0" b="0"/>
            <wp:wrapNone/>
            <wp:docPr id="70" name="Imagem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>
            <wp:extent cx="6517640" cy="1158875"/>
            <wp:effectExtent l="0" t="0" r="0" b="3175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7640" cy="115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3433" w:rsidRDefault="00B63433" w:rsidP="00B63433">
      <w:pPr>
        <w:jc w:val="center"/>
      </w:pPr>
      <w:r>
        <w:lastRenderedPageBreak/>
        <w:fldChar w:fldCharType="begin"/>
      </w:r>
      <w:r>
        <w:instrText xml:space="preserve"> INCLUDEPICTURE "http://sitededicas.uol.com.br/gifs/novos_gifs2/contos_trad_cachinhos9.gif" \* MERGEFORMATINET </w:instrText>
      </w:r>
      <w:r>
        <w:fldChar w:fldCharType="separate"/>
      </w:r>
      <w:r w:rsidR="00474D86">
        <w:fldChar w:fldCharType="begin"/>
      </w:r>
      <w:r w:rsidR="00474D86">
        <w:instrText xml:space="preserve"> INCLUDEPICTURE  "http://sitededicas.uol.com.br/gifs/novos_gifs2/contos_trad_cachinhos9.gif" \* MERGEFORMATINET </w:instrText>
      </w:r>
      <w:r w:rsidR="00474D86">
        <w:fldChar w:fldCharType="separate"/>
      </w:r>
      <w:r w:rsidR="006B4497">
        <w:fldChar w:fldCharType="begin"/>
      </w:r>
      <w:r w:rsidR="006B4497">
        <w:instrText xml:space="preserve"> </w:instrText>
      </w:r>
      <w:r w:rsidR="006B4497">
        <w:instrText>INCLUDEPICTURE  "http://sitededicas.uol.com.br/gifs/novos_gifs2/contos_trad_cachinhos9.gif" \* MERGEFORMATINET</w:instrText>
      </w:r>
      <w:r w:rsidR="006B4497">
        <w:instrText xml:space="preserve"> </w:instrText>
      </w:r>
      <w:r w:rsidR="006B4497">
        <w:fldChar w:fldCharType="separate"/>
      </w:r>
      <w:r w:rsidR="006725A2">
        <w:pict>
          <v:shape id="_x0000_i1033" type="#_x0000_t75" alt="cachinhos dourados" style="width:477.2pt;height:349.1pt">
            <v:imagedata r:id="rId74" r:href="rId75"/>
          </v:shape>
        </w:pict>
      </w:r>
      <w:r w:rsidR="006B4497">
        <w:fldChar w:fldCharType="end"/>
      </w:r>
      <w:r w:rsidR="00474D86">
        <w:fldChar w:fldCharType="end"/>
      </w:r>
      <w:r>
        <w:fldChar w:fldCharType="end"/>
      </w:r>
    </w:p>
    <w:p w:rsidR="00B63433" w:rsidRDefault="00B63433" w:rsidP="00B63433">
      <w:r>
        <w:rPr>
          <w:noProof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571500</wp:posOffset>
            </wp:positionH>
            <wp:positionV relativeFrom="paragraph">
              <wp:posOffset>27305</wp:posOffset>
            </wp:positionV>
            <wp:extent cx="1028700" cy="669925"/>
            <wp:effectExtent l="0" t="0" r="0" b="0"/>
            <wp:wrapNone/>
            <wp:docPr id="69" name="Imagem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66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>
            <wp:extent cx="6283960" cy="1052830"/>
            <wp:effectExtent l="0" t="0" r="2540" b="0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3960" cy="1052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3433" w:rsidRDefault="00B63433" w:rsidP="00B63433"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113665</wp:posOffset>
            </wp:positionV>
            <wp:extent cx="800100" cy="781050"/>
            <wp:effectExtent l="0" t="0" r="0" b="0"/>
            <wp:wrapNone/>
            <wp:docPr id="68" name="Imagem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2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5715000</wp:posOffset>
            </wp:positionH>
            <wp:positionV relativeFrom="paragraph">
              <wp:posOffset>113665</wp:posOffset>
            </wp:positionV>
            <wp:extent cx="683260" cy="752475"/>
            <wp:effectExtent l="0" t="0" r="2540" b="9525"/>
            <wp:wrapNone/>
            <wp:docPr id="67" name="Imagem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60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3433" w:rsidRDefault="00B63433" w:rsidP="00B63433">
      <w:r>
        <w:rPr>
          <w:noProof/>
        </w:rPr>
        <w:drawing>
          <wp:inline distT="0" distB="0" distL="0" distR="0">
            <wp:extent cx="6283960" cy="967740"/>
            <wp:effectExtent l="0" t="0" r="2540" b="3810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3960" cy="96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3433" w:rsidRDefault="00B63433" w:rsidP="00B63433"/>
    <w:p w:rsidR="00B63433" w:rsidRDefault="00B63433" w:rsidP="00B63433">
      <w:r>
        <w:rPr>
          <w:noProof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5715000</wp:posOffset>
            </wp:positionH>
            <wp:positionV relativeFrom="paragraph">
              <wp:posOffset>163830</wp:posOffset>
            </wp:positionV>
            <wp:extent cx="800100" cy="546735"/>
            <wp:effectExtent l="0" t="0" r="0" b="5715"/>
            <wp:wrapNone/>
            <wp:docPr id="66" name="Imagem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54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163830</wp:posOffset>
            </wp:positionV>
            <wp:extent cx="685800" cy="661035"/>
            <wp:effectExtent l="0" t="0" r="0" b="5715"/>
            <wp:wrapNone/>
            <wp:docPr id="65" name="Imagem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61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>
            <wp:extent cx="6283960" cy="1042035"/>
            <wp:effectExtent l="0" t="0" r="2540" b="5715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3960" cy="1042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3433" w:rsidRDefault="00B63433" w:rsidP="00B63433"/>
    <w:p w:rsidR="00B63433" w:rsidRDefault="00B63433" w:rsidP="00B63433">
      <w:pPr>
        <w:tabs>
          <w:tab w:val="left" w:pos="540"/>
        </w:tabs>
      </w:pPr>
      <w:r>
        <w:rPr>
          <w:noProof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4229100</wp:posOffset>
            </wp:positionH>
            <wp:positionV relativeFrom="paragraph">
              <wp:posOffset>207010</wp:posOffset>
            </wp:positionV>
            <wp:extent cx="584200" cy="619125"/>
            <wp:effectExtent l="0" t="0" r="6350" b="9525"/>
            <wp:wrapNone/>
            <wp:docPr id="64" name="Imagem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0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685800</wp:posOffset>
            </wp:positionH>
            <wp:positionV relativeFrom="paragraph">
              <wp:posOffset>321310</wp:posOffset>
            </wp:positionV>
            <wp:extent cx="685800" cy="571500"/>
            <wp:effectExtent l="0" t="0" r="0" b="0"/>
            <wp:wrapNone/>
            <wp:docPr id="63" name="Imagem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>
            <wp:extent cx="6060440" cy="1073785"/>
            <wp:effectExtent l="0" t="0" r="0" b="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0440" cy="1073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3433" w:rsidRDefault="00B63433" w:rsidP="00B63433"/>
    <w:p w:rsidR="00B63433" w:rsidRDefault="00B63433" w:rsidP="00B63433">
      <w:pPr>
        <w:jc w:val="center"/>
      </w:pPr>
      <w:r>
        <w:lastRenderedPageBreak/>
        <w:fldChar w:fldCharType="begin"/>
      </w:r>
      <w:r>
        <w:instrText xml:space="preserve"> INCLUDEPICTURE "http://sitededicas.uol.com.br/gifs/novos_gifs2/contos_trad_cachinhos10.gif" \* MERGEFORMATINET </w:instrText>
      </w:r>
      <w:r>
        <w:fldChar w:fldCharType="separate"/>
      </w:r>
      <w:r w:rsidR="00474D86">
        <w:fldChar w:fldCharType="begin"/>
      </w:r>
      <w:r w:rsidR="00474D86">
        <w:instrText xml:space="preserve"> INCLUDEPICTURE  "http://sitededicas.uol.com.br/gifs/novos_gifs2/contos_trad_cachinhos10.gif" \* MERGEFORMATINET </w:instrText>
      </w:r>
      <w:r w:rsidR="00474D86">
        <w:fldChar w:fldCharType="separate"/>
      </w:r>
      <w:r w:rsidR="006B4497">
        <w:fldChar w:fldCharType="begin"/>
      </w:r>
      <w:r w:rsidR="006B4497">
        <w:instrText xml:space="preserve"> </w:instrText>
      </w:r>
      <w:r w:rsidR="006B4497">
        <w:instrText>INCLUDEPICTURE  "http://sitede</w:instrText>
      </w:r>
      <w:r w:rsidR="006B4497">
        <w:instrText>dicas.uol.com.br/gifs/novos_gifs2/contos_trad_cachinhos10.gif" \* MERGEFORMATINET</w:instrText>
      </w:r>
      <w:r w:rsidR="006B4497">
        <w:instrText xml:space="preserve"> </w:instrText>
      </w:r>
      <w:r w:rsidR="006B4497">
        <w:fldChar w:fldCharType="separate"/>
      </w:r>
      <w:r w:rsidR="006725A2">
        <w:pict>
          <v:shape id="_x0000_i1034" type="#_x0000_t75" alt="cachinhos dourados" style="width:477.2pt;height:341.6pt">
            <v:imagedata r:id="rId81" r:href="rId82"/>
          </v:shape>
        </w:pict>
      </w:r>
      <w:r w:rsidR="006B4497">
        <w:fldChar w:fldCharType="end"/>
      </w:r>
      <w:r w:rsidR="00474D86">
        <w:fldChar w:fldCharType="end"/>
      </w:r>
      <w:r>
        <w:fldChar w:fldCharType="end"/>
      </w:r>
    </w:p>
    <w:p w:rsidR="00B63433" w:rsidRDefault="00B63433" w:rsidP="00B63433">
      <w:r>
        <w:rPr>
          <w:noProof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571500</wp:posOffset>
            </wp:positionH>
            <wp:positionV relativeFrom="paragraph">
              <wp:posOffset>229235</wp:posOffset>
            </wp:positionV>
            <wp:extent cx="1028700" cy="669925"/>
            <wp:effectExtent l="0" t="0" r="0" b="0"/>
            <wp:wrapNone/>
            <wp:docPr id="62" name="Imagem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66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>
            <wp:extent cx="6283960" cy="1148080"/>
            <wp:effectExtent l="0" t="0" r="2540" b="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3960" cy="114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3433" w:rsidRDefault="00B63433" w:rsidP="00B63433">
      <w:r>
        <w:rPr>
          <w:noProof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4914900</wp:posOffset>
            </wp:positionH>
            <wp:positionV relativeFrom="paragraph">
              <wp:posOffset>114935</wp:posOffset>
            </wp:positionV>
            <wp:extent cx="857250" cy="962025"/>
            <wp:effectExtent l="0" t="0" r="0" b="9525"/>
            <wp:wrapNone/>
            <wp:docPr id="61" name="Imagem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3433" w:rsidRDefault="00B63433" w:rsidP="00B63433">
      <w:r>
        <w:rPr>
          <w:noProof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571500</wp:posOffset>
            </wp:positionH>
            <wp:positionV relativeFrom="paragraph">
              <wp:posOffset>168275</wp:posOffset>
            </wp:positionV>
            <wp:extent cx="800100" cy="781050"/>
            <wp:effectExtent l="0" t="0" r="0" b="0"/>
            <wp:wrapNone/>
            <wp:docPr id="60" name="Imagem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2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>
            <wp:extent cx="5975350" cy="1201420"/>
            <wp:effectExtent l="0" t="0" r="6350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350" cy="120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3433" w:rsidRDefault="00B63433" w:rsidP="00B63433">
      <w:r>
        <w:rPr>
          <w:noProof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5257800</wp:posOffset>
            </wp:positionH>
            <wp:positionV relativeFrom="paragraph">
              <wp:posOffset>111125</wp:posOffset>
            </wp:positionV>
            <wp:extent cx="640715" cy="819150"/>
            <wp:effectExtent l="0" t="0" r="6985" b="0"/>
            <wp:wrapNone/>
            <wp:docPr id="59" name="Imagem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715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3433" w:rsidRDefault="00B63433" w:rsidP="00B63433">
      <w:r>
        <w:rPr>
          <w:noProof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571500</wp:posOffset>
            </wp:positionH>
            <wp:positionV relativeFrom="paragraph">
              <wp:posOffset>164465</wp:posOffset>
            </wp:positionV>
            <wp:extent cx="685800" cy="661035"/>
            <wp:effectExtent l="0" t="0" r="0" b="5715"/>
            <wp:wrapNone/>
            <wp:docPr id="58" name="Imagem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61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>
            <wp:extent cx="6082030" cy="1073785"/>
            <wp:effectExtent l="0" t="0" r="0" b="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2030" cy="1073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3433" w:rsidRDefault="00B63433" w:rsidP="00B63433">
      <w:r>
        <w:rPr>
          <w:noProof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3771900</wp:posOffset>
            </wp:positionH>
            <wp:positionV relativeFrom="paragraph">
              <wp:posOffset>118110</wp:posOffset>
            </wp:positionV>
            <wp:extent cx="586740" cy="723900"/>
            <wp:effectExtent l="0" t="0" r="3810" b="0"/>
            <wp:wrapNone/>
            <wp:docPr id="57" name="Imagem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1371600</wp:posOffset>
            </wp:positionH>
            <wp:positionV relativeFrom="paragraph">
              <wp:posOffset>118110</wp:posOffset>
            </wp:positionV>
            <wp:extent cx="793115" cy="800100"/>
            <wp:effectExtent l="0" t="0" r="6985" b="0"/>
            <wp:wrapNone/>
            <wp:docPr id="56" name="Imagem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11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3433" w:rsidRDefault="00B63433" w:rsidP="00B63433">
      <w:r>
        <w:rPr>
          <w:noProof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5372100</wp:posOffset>
            </wp:positionH>
            <wp:positionV relativeFrom="paragraph">
              <wp:posOffset>171450</wp:posOffset>
            </wp:positionV>
            <wp:extent cx="685800" cy="571500"/>
            <wp:effectExtent l="0" t="0" r="0" b="0"/>
            <wp:wrapNone/>
            <wp:docPr id="55" name="Imagem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>
            <wp:extent cx="6506845" cy="1062990"/>
            <wp:effectExtent l="0" t="0" r="8255" b="381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6845" cy="106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3433" w:rsidRDefault="00B63433" w:rsidP="00B63433">
      <w:pPr>
        <w:jc w:val="center"/>
      </w:pPr>
      <w:r>
        <w:lastRenderedPageBreak/>
        <w:fldChar w:fldCharType="begin"/>
      </w:r>
      <w:r>
        <w:instrText xml:space="preserve"> INCLUDEPICTURE "http://sitededicas.uol.com.br/gifs/novos_gifs2/contos_trad_cachinhos11.gif" \* MERGEFORMATINET </w:instrText>
      </w:r>
      <w:r>
        <w:fldChar w:fldCharType="separate"/>
      </w:r>
      <w:r w:rsidR="00474D86">
        <w:fldChar w:fldCharType="begin"/>
      </w:r>
      <w:r w:rsidR="00474D86">
        <w:instrText xml:space="preserve"> INCLUDEPICTURE  "http://sitededicas.uol.com.br/gifs/novos_gifs2/contos_trad_cachinhos11.gif" \* MERGEFORMATINET </w:instrText>
      </w:r>
      <w:r w:rsidR="00474D86">
        <w:fldChar w:fldCharType="separate"/>
      </w:r>
      <w:r w:rsidR="006B4497">
        <w:fldChar w:fldCharType="begin"/>
      </w:r>
      <w:r w:rsidR="006B4497">
        <w:instrText xml:space="preserve"> </w:instrText>
      </w:r>
      <w:r w:rsidR="006B4497">
        <w:instrText>INCLUDEPICTURE  "http://sitededicas.uol.com.br/gifs/novos_gifs2/contos_trad_cachinhos11.gif" \* MERGEFORMATINET</w:instrText>
      </w:r>
      <w:r w:rsidR="006B4497">
        <w:instrText xml:space="preserve"> </w:instrText>
      </w:r>
      <w:r w:rsidR="006B4497">
        <w:fldChar w:fldCharType="separate"/>
      </w:r>
      <w:r w:rsidR="006725A2">
        <w:pict>
          <v:shape id="_x0000_i1035" type="#_x0000_t75" alt="cachinhos dourados" style="width:477.2pt;height:357.5pt">
            <v:imagedata r:id="rId87" r:href="rId88"/>
          </v:shape>
        </w:pict>
      </w:r>
      <w:r w:rsidR="006B4497">
        <w:fldChar w:fldCharType="end"/>
      </w:r>
      <w:r w:rsidR="00474D86">
        <w:fldChar w:fldCharType="end"/>
      </w:r>
      <w:r>
        <w:fldChar w:fldCharType="end"/>
      </w:r>
    </w:p>
    <w:p w:rsidR="00B63433" w:rsidRDefault="00B63433" w:rsidP="00B63433">
      <w:r>
        <w:rPr>
          <w:noProof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800100</wp:posOffset>
            </wp:positionH>
            <wp:positionV relativeFrom="paragraph">
              <wp:posOffset>85090</wp:posOffset>
            </wp:positionV>
            <wp:extent cx="793115" cy="800100"/>
            <wp:effectExtent l="0" t="0" r="6985" b="0"/>
            <wp:wrapNone/>
            <wp:docPr id="54" name="Imagem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11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5257800</wp:posOffset>
            </wp:positionH>
            <wp:positionV relativeFrom="paragraph">
              <wp:posOffset>199390</wp:posOffset>
            </wp:positionV>
            <wp:extent cx="1028700" cy="669925"/>
            <wp:effectExtent l="0" t="0" r="0" b="0"/>
            <wp:wrapNone/>
            <wp:docPr id="53" name="Imagem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66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>
            <wp:extent cx="6517640" cy="1116330"/>
            <wp:effectExtent l="0" t="0" r="0" b="762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7640" cy="111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3433" w:rsidRDefault="00B63433" w:rsidP="00B63433"/>
    <w:p w:rsidR="00B63433" w:rsidRDefault="00B63433" w:rsidP="00B63433"/>
    <w:p w:rsidR="00B63433" w:rsidRDefault="00B63433" w:rsidP="00B63433">
      <w:r>
        <w:rPr>
          <w:noProof/>
        </w:rPr>
        <w:drawing>
          <wp:inline distT="0" distB="0" distL="0" distR="0">
            <wp:extent cx="6421755" cy="1084580"/>
            <wp:effectExtent l="0" t="0" r="0" b="127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1755" cy="108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3433" w:rsidRDefault="00B63433" w:rsidP="00B63433"/>
    <w:p w:rsidR="00B63433" w:rsidRDefault="00B63433" w:rsidP="00B63433">
      <w:r>
        <w:rPr>
          <w:noProof/>
        </w:rPr>
        <w:drawing>
          <wp:inline distT="0" distB="0" distL="0" distR="0">
            <wp:extent cx="6506845" cy="1095375"/>
            <wp:effectExtent l="0" t="0" r="8255" b="9525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684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3433" w:rsidRDefault="00B63433" w:rsidP="00B63433"/>
    <w:p w:rsidR="00B63433" w:rsidRDefault="00B63433" w:rsidP="00B63433">
      <w:pPr>
        <w:jc w:val="right"/>
        <w:sectPr w:rsidR="00B63433" w:rsidSect="00FD1645">
          <w:pgSz w:w="11906" w:h="16838"/>
          <w:pgMar w:top="899" w:right="746" w:bottom="1078" w:left="900" w:header="708" w:footer="708" w:gutter="0"/>
          <w:pgNumType w:start="0"/>
          <w:cols w:space="708"/>
          <w:titlePg/>
          <w:docGrid w:linePitch="360"/>
        </w:sectPr>
      </w:pPr>
      <w:r>
        <w:rPr>
          <w:noProof/>
        </w:rPr>
        <w:drawing>
          <wp:inline distT="0" distB="0" distL="0" distR="0">
            <wp:extent cx="935355" cy="818515"/>
            <wp:effectExtent l="0" t="0" r="0" b="635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355" cy="818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48C5" w:rsidRDefault="004048C5" w:rsidP="004048C5"/>
    <w:p w:rsidR="004048C5" w:rsidRDefault="004048C5" w:rsidP="004048C5">
      <w:pPr>
        <w:jc w:val="center"/>
      </w:pPr>
    </w:p>
    <w:p w:rsidR="004048C5" w:rsidRDefault="004048C5" w:rsidP="004048C5">
      <w:pPr>
        <w:jc w:val="center"/>
      </w:pPr>
    </w:p>
    <w:p w:rsidR="004048C5" w:rsidRDefault="004048C5" w:rsidP="004048C5">
      <w:pPr>
        <w:jc w:val="center"/>
      </w:pPr>
    </w:p>
    <w:p w:rsidR="004048C5" w:rsidRDefault="004048C5" w:rsidP="004048C5">
      <w:pPr>
        <w:jc w:val="center"/>
      </w:pPr>
    </w:p>
    <w:p w:rsidR="004048C5" w:rsidRDefault="004048C5" w:rsidP="004048C5">
      <w:pPr>
        <w:jc w:val="center"/>
      </w:pPr>
    </w:p>
    <w:p w:rsidR="004048C5" w:rsidRDefault="004048C5" w:rsidP="004048C5">
      <w:pPr>
        <w:jc w:val="center"/>
      </w:pPr>
    </w:p>
    <w:p w:rsidR="004048C5" w:rsidRDefault="004048C5" w:rsidP="004048C5">
      <w:pPr>
        <w:jc w:val="center"/>
      </w:pPr>
    </w:p>
    <w:p w:rsidR="004048C5" w:rsidRDefault="004048C5" w:rsidP="004048C5">
      <w:pPr>
        <w:jc w:val="center"/>
      </w:pPr>
    </w:p>
    <w:p w:rsidR="004048C5" w:rsidRDefault="004048C5" w:rsidP="004048C5">
      <w:pPr>
        <w:jc w:val="center"/>
      </w:pPr>
    </w:p>
    <w:p w:rsidR="004048C5" w:rsidRDefault="004048C5" w:rsidP="004048C5">
      <w:pPr>
        <w:jc w:val="center"/>
      </w:pPr>
    </w:p>
    <w:p w:rsidR="004048C5" w:rsidRDefault="004048C5" w:rsidP="004048C5">
      <w:pPr>
        <w:jc w:val="center"/>
      </w:pPr>
    </w:p>
    <w:p w:rsidR="004048C5" w:rsidRDefault="004048C5" w:rsidP="004048C5">
      <w:pPr>
        <w:jc w:val="center"/>
      </w:pPr>
    </w:p>
    <w:p w:rsidR="004048C5" w:rsidRDefault="004048C5" w:rsidP="004048C5">
      <w:pPr>
        <w:jc w:val="center"/>
      </w:pPr>
    </w:p>
    <w:p w:rsidR="004048C5" w:rsidRDefault="004048C5" w:rsidP="004048C5">
      <w:pPr>
        <w:jc w:val="center"/>
      </w:pPr>
    </w:p>
    <w:p w:rsidR="004048C5" w:rsidRDefault="004048C5" w:rsidP="004048C5">
      <w:pPr>
        <w:jc w:val="center"/>
      </w:pPr>
    </w:p>
    <w:p w:rsidR="004048C5" w:rsidRDefault="004048C5" w:rsidP="004048C5">
      <w:pPr>
        <w:jc w:val="center"/>
      </w:pPr>
    </w:p>
    <w:p w:rsidR="004048C5" w:rsidRDefault="004048C5" w:rsidP="004048C5">
      <w:pPr>
        <w:jc w:val="center"/>
      </w:pPr>
    </w:p>
    <w:p w:rsidR="004048C5" w:rsidRDefault="004048C5" w:rsidP="004048C5">
      <w:pPr>
        <w:jc w:val="center"/>
      </w:pPr>
    </w:p>
    <w:p w:rsidR="004048C5" w:rsidRDefault="004048C5" w:rsidP="004048C5">
      <w:pPr>
        <w:jc w:val="center"/>
      </w:pPr>
    </w:p>
    <w:p w:rsidR="004048C5" w:rsidRDefault="004048C5" w:rsidP="004048C5">
      <w:pPr>
        <w:jc w:val="center"/>
        <w:sectPr w:rsidR="004048C5" w:rsidSect="0022486E">
          <w:footerReference w:type="even" r:id="rId93"/>
          <w:footerReference w:type="default" r:id="rId94"/>
          <w:pgSz w:w="11906" w:h="16838" w:code="9"/>
          <w:pgMar w:top="902" w:right="748" w:bottom="1077" w:left="902" w:header="709" w:footer="709" w:gutter="0"/>
          <w:pgNumType w:start="0"/>
          <w:cols w:space="708"/>
          <w:titlePg/>
          <w:docGrid w:linePitch="360"/>
        </w:sectPr>
      </w:pPr>
      <w:r>
        <w:rPr>
          <w:noProof/>
        </w:rPr>
        <mc:AlternateContent>
          <mc:Choice Requires="wps">
            <w:drawing>
              <wp:inline distT="0" distB="0" distL="0" distR="0">
                <wp:extent cx="2796540" cy="1456690"/>
                <wp:effectExtent l="285750" t="419100" r="313055" b="0"/>
                <wp:docPr id="105" name="Caixa de texto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796540" cy="145669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4048C5" w:rsidRDefault="004048C5" w:rsidP="004048C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color w:val="00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ANEXOS</w:t>
                            </w:r>
                          </w:p>
                        </w:txbxContent>
                      </wps:txbx>
                      <wps:bodyPr spcFirstLastPara="1" wrap="square" numCol="1" fromWordArt="1">
                        <a:prstTxWarp prst="textArchUp">
                          <a:avLst>
                            <a:gd name="adj" fmla="val 1080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Caixa de texto 105" o:spid="_x0000_s1034" type="#_x0000_t202" style="width:220.2pt;height:114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W8LdAIAAM0EAAAOAAAAZHJzL2Uyb0RvYy54bWysVE2P2jAQvVfqf7ByhyS74WMjwgpY6IW2&#10;Ky2rPQ+2Q9wmsWsbElT1v3fsBHa1vVRVOZjE9ryZee9NZvdtVZIT10bIOgviYRQQXlPJRH3Igufd&#10;ZjANiLFQMyhlzbPgzE1wP//4YdaolN/IQpaMa4IgtUkblQWFtSoNQ0MLXoEZSsVrPMylrsDiqz6E&#10;TEOD6FUZ3kTROGykZkpLyo3B3YfuMJh7/Dzn1H7Nc8MtKbMAa7N+1X7duzWczyA9aFCFoH0Z8A9V&#10;VCBqTHqFegAL5KjFH1CVoFoamdshlVUo81xQ7nvAbuLoXTdPBSjue0FyjLrSZP4fLP1yetREMNQu&#10;GgWkhgpFWoFogTBOLG+tJO4EeWqUSfH6k8IA2y5lizG+Z6O2kn43pJarAuoDX2gtm4IDwzpjxOy3&#10;fTe7s8IEfneH4GsmUJLYwYdv8LtkxmXaN58lwxA4WumztbmuHNPIHcESUNTzVUhEJBQ3byZ341GC&#10;RxTP4mQ0Ht95qUNIL+FKG/uJy4q4hyzQ6BQPD6etsa4cSC9XXDZExv3+qVP252IziibJ7XQwmYxu&#10;B8ntOhosp5vVYLGKx+PJerlaruNfDjRO0kIwxuu1d6S5GC1O/k7I3vKdRa5W4x7sUu37HL4DrPry&#10;76v3HDtaO4Jtu2+99slF371kZyTdKLoRyMsWjH0EjROBijU4JVlgfhxBc1T1WK0kDhUe5FpWLziG&#10;C+21dCQ56nbtC2jV8+uctNC0eFavLLuLB9Z7Dtg3RKpKzHWCEj03jdzPOwNSr8pVlA7ZhRu1QF9s&#10;hFfMGahrAG+6F5wZH9PPtxvKt+/+1utXaP4bAAD//wMAUEsDBBQABgAIAAAAIQBqedjN2gAAAAUB&#10;AAAPAAAAZHJzL2Rvd25yZXYueG1sTI/NTsMwEITvSLyDtUjcqNMoIAhxqoofiQMXSrhv4yWOiNdR&#10;vG3St8dwgctKoxnNfFttFj+oI02xD2xgvcpAEbfB9twZaN6fr25BRUG2OAQmAyeKsKnPzyosbZj5&#10;jY476VQq4ViiAScyllrH1pHHuAojcfI+w+RRkpw6bSecU7kfdJ5lN9pjz2nB4UgPjtqv3cEbELHb&#10;9al58vHlY3l9nF3WXmNjzOXFsr0HJbTIXxh+8BM61IlpHw5soxoMpEfk9yavKLIC1N5Ant8VoOtK&#10;/6evvwEAAP//AwBQSwECLQAUAAYACAAAACEAtoM4kv4AAADhAQAAEwAAAAAAAAAAAAAAAAAAAAAA&#10;W0NvbnRlbnRfVHlwZXNdLnhtbFBLAQItABQABgAIAAAAIQA4/SH/1gAAAJQBAAALAAAAAAAAAAAA&#10;AAAAAC8BAABfcmVscy8ucmVsc1BLAQItABQABgAIAAAAIQBAbW8LdAIAAM0EAAAOAAAAAAAAAAAA&#10;AAAAAC4CAABkcnMvZTJvRG9jLnhtbFBLAQItABQABgAIAAAAIQBqedjN2gAAAAUBAAAPAAAAAAAA&#10;AAAAAAAAAM4EAABkcnMvZG93bnJldi54bWxQSwUGAAAAAAQABADzAAAA1QUAAAAA&#10;" filled="f" stroked="f">
                <o:lock v:ext="edit" shapetype="t"/>
                <v:textbox style="mso-fit-shape-to-text:t">
                  <w:txbxContent>
                    <w:p w:rsidR="004048C5" w:rsidRDefault="004048C5" w:rsidP="004048C5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color w:val="00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ANEXOS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4048C5" w:rsidRDefault="004048C5" w:rsidP="004048C5">
      <w:pPr>
        <w:jc w:val="center"/>
        <w:rPr>
          <w:rFonts w:ascii="Comic Sans MS" w:hAnsi="Comic Sans MS"/>
          <w:b/>
          <w:sz w:val="52"/>
          <w:szCs w:val="52"/>
        </w:rPr>
      </w:pPr>
    </w:p>
    <w:p w:rsidR="004048C5" w:rsidRPr="006C4F2E" w:rsidRDefault="004048C5" w:rsidP="004048C5">
      <w:pPr>
        <w:jc w:val="center"/>
        <w:rPr>
          <w:rFonts w:ascii="Comic Sans MS" w:hAnsi="Comic Sans MS"/>
          <w:b/>
          <w:sz w:val="52"/>
          <w:szCs w:val="52"/>
        </w:rPr>
      </w:pPr>
      <w:r w:rsidRPr="006C4F2E">
        <w:rPr>
          <w:rFonts w:ascii="Comic Sans MS" w:hAnsi="Comic Sans MS"/>
          <w:b/>
          <w:sz w:val="52"/>
          <w:szCs w:val="52"/>
        </w:rPr>
        <w:t>Quarto</w:t>
      </w:r>
    </w:p>
    <w:p w:rsidR="004048C5" w:rsidRDefault="004048C5" w:rsidP="004048C5"/>
    <w:tbl>
      <w:tblPr>
        <w:tblW w:w="972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56"/>
        <w:gridCol w:w="2442"/>
        <w:gridCol w:w="2327"/>
        <w:gridCol w:w="2695"/>
      </w:tblGrid>
      <w:tr w:rsidR="004048C5" w:rsidTr="00342F4B">
        <w:tc>
          <w:tcPr>
            <w:tcW w:w="7020" w:type="dxa"/>
            <w:gridSpan w:val="3"/>
            <w:vMerge w:val="restart"/>
          </w:tcPr>
          <w:p w:rsidR="004048C5" w:rsidRDefault="004048C5" w:rsidP="00342F4B"/>
          <w:p w:rsidR="004048C5" w:rsidRDefault="004048C5" w:rsidP="00342F4B"/>
          <w:p w:rsidR="004048C5" w:rsidRPr="0048437B" w:rsidRDefault="004048C5" w:rsidP="00342F4B">
            <w:r w:rsidRPr="0048437B">
              <w:rPr>
                <w:noProof/>
              </w:rPr>
              <w:drawing>
                <wp:inline distT="0" distB="0" distL="0" distR="0">
                  <wp:extent cx="4274185" cy="5008245"/>
                  <wp:effectExtent l="0" t="0" r="0" b="1905"/>
                  <wp:docPr id="104" name="Imagem 104" descr="DORMITORIO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ORMITORIO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4185" cy="5008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0" w:type="dxa"/>
          </w:tcPr>
          <w:p w:rsidR="004048C5" w:rsidRDefault="004048C5" w:rsidP="00342F4B">
            <w:pPr>
              <w:jc w:val="center"/>
            </w:pPr>
            <w:r>
              <w:object w:dxaOrig="2445" w:dyaOrig="2865">
                <v:shape id="_x0000_i1036" type="#_x0000_t75" style="width:122.25pt;height:125.6pt" o:ole="">
                  <v:imagedata r:id="rId96" o:title=""/>
                </v:shape>
                <o:OLEObject Type="Embed" ProgID="PBrush" ShapeID="_x0000_i1036" DrawAspect="Content" ObjectID="_1463213000" r:id="rId97"/>
              </w:object>
            </w:r>
          </w:p>
        </w:tc>
      </w:tr>
      <w:tr w:rsidR="004048C5" w:rsidTr="00342F4B">
        <w:tc>
          <w:tcPr>
            <w:tcW w:w="7020" w:type="dxa"/>
            <w:gridSpan w:val="3"/>
            <w:vMerge/>
          </w:tcPr>
          <w:p w:rsidR="004048C5" w:rsidRDefault="004048C5" w:rsidP="00342F4B"/>
        </w:tc>
        <w:tc>
          <w:tcPr>
            <w:tcW w:w="2700" w:type="dxa"/>
          </w:tcPr>
          <w:p w:rsidR="004048C5" w:rsidRDefault="004048C5" w:rsidP="00342F4B">
            <w:pPr>
              <w:jc w:val="center"/>
            </w:pPr>
            <w:r>
              <w:object w:dxaOrig="2190" w:dyaOrig="2550">
                <v:shape id="_x0000_i1037" type="#_x0000_t75" style="width:109.65pt;height:116.35pt" o:ole="">
                  <v:imagedata r:id="rId98" o:title=""/>
                </v:shape>
                <o:OLEObject Type="Embed" ProgID="PBrush" ShapeID="_x0000_i1037" DrawAspect="Content" ObjectID="_1463213001" r:id="rId99"/>
              </w:object>
            </w:r>
          </w:p>
        </w:tc>
      </w:tr>
      <w:tr w:rsidR="004048C5" w:rsidTr="00342F4B">
        <w:tc>
          <w:tcPr>
            <w:tcW w:w="7020" w:type="dxa"/>
            <w:gridSpan w:val="3"/>
            <w:vMerge/>
          </w:tcPr>
          <w:p w:rsidR="004048C5" w:rsidRDefault="004048C5" w:rsidP="00342F4B"/>
        </w:tc>
        <w:tc>
          <w:tcPr>
            <w:tcW w:w="2700" w:type="dxa"/>
          </w:tcPr>
          <w:p w:rsidR="004048C5" w:rsidRDefault="004048C5" w:rsidP="00342F4B">
            <w:pPr>
              <w:jc w:val="center"/>
            </w:pPr>
            <w:r>
              <w:object w:dxaOrig="2130" w:dyaOrig="3480">
                <v:shape id="_x0000_i1038" type="#_x0000_t75" style="width:97.1pt;height:143.15pt" o:ole="">
                  <v:imagedata r:id="rId100" o:title=""/>
                </v:shape>
                <o:OLEObject Type="Embed" ProgID="PBrush" ShapeID="_x0000_i1038" DrawAspect="Content" ObjectID="_1463213002" r:id="rId101"/>
              </w:object>
            </w:r>
          </w:p>
          <w:p w:rsidR="004048C5" w:rsidRPr="00F87562" w:rsidRDefault="004048C5" w:rsidP="00342F4B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  <w:r w:rsidRPr="00F87562">
              <w:rPr>
                <w:rFonts w:ascii="Comic Sans MS" w:hAnsi="Comic Sans MS"/>
                <w:sz w:val="48"/>
                <w:szCs w:val="48"/>
              </w:rPr>
              <w:t>armário</w:t>
            </w:r>
          </w:p>
        </w:tc>
      </w:tr>
      <w:tr w:rsidR="004048C5" w:rsidTr="00342F4B">
        <w:tc>
          <w:tcPr>
            <w:tcW w:w="2238" w:type="dxa"/>
          </w:tcPr>
          <w:p w:rsidR="004048C5" w:rsidRPr="0048437B" w:rsidRDefault="004048C5" w:rsidP="00342F4B">
            <w:pPr>
              <w:jc w:val="center"/>
            </w:pPr>
            <w:r w:rsidRPr="0048437B">
              <w:rPr>
                <w:noProof/>
              </w:rPr>
              <w:drawing>
                <wp:inline distT="0" distB="0" distL="0" distR="0">
                  <wp:extent cx="1286510" cy="1765300"/>
                  <wp:effectExtent l="0" t="0" r="8890" b="6350"/>
                  <wp:docPr id="103" name="Imagem 103" descr="C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AM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6510" cy="176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048C5" w:rsidRPr="00F87562" w:rsidRDefault="004048C5" w:rsidP="00342F4B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  <w:r w:rsidRPr="00F87562">
              <w:rPr>
                <w:rFonts w:ascii="Comic Sans MS" w:hAnsi="Comic Sans MS"/>
                <w:sz w:val="48"/>
                <w:szCs w:val="48"/>
              </w:rPr>
              <w:t>cama</w:t>
            </w:r>
          </w:p>
        </w:tc>
        <w:tc>
          <w:tcPr>
            <w:tcW w:w="2442" w:type="dxa"/>
          </w:tcPr>
          <w:p w:rsidR="004048C5" w:rsidRDefault="004048C5" w:rsidP="00342F4B"/>
          <w:p w:rsidR="004048C5" w:rsidRPr="000F2ACA" w:rsidRDefault="004048C5" w:rsidP="00342F4B">
            <w:pPr>
              <w:jc w:val="center"/>
            </w:pPr>
            <w:r w:rsidRPr="00E46C8E">
              <w:rPr>
                <w:noProof/>
              </w:rPr>
              <w:drawing>
                <wp:inline distT="0" distB="0" distL="0" distR="0">
                  <wp:extent cx="925195" cy="1488440"/>
                  <wp:effectExtent l="0" t="0" r="8255" b="0"/>
                  <wp:docPr id="102" name="Imagem 102" descr="casa0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asa0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447" t="7382" r="29936" b="132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5195" cy="1488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048C5" w:rsidRDefault="004048C5" w:rsidP="00342F4B">
            <w:pPr>
              <w:jc w:val="center"/>
            </w:pPr>
            <w:r w:rsidRPr="00F87562">
              <w:rPr>
                <w:rFonts w:ascii="Comic Sans MS" w:hAnsi="Comic Sans MS"/>
                <w:sz w:val="32"/>
                <w:szCs w:val="32"/>
              </w:rPr>
              <w:t>mesa de cabeceira</w:t>
            </w:r>
          </w:p>
        </w:tc>
        <w:tc>
          <w:tcPr>
            <w:tcW w:w="2340" w:type="dxa"/>
          </w:tcPr>
          <w:p w:rsidR="004048C5" w:rsidRPr="00F87562" w:rsidRDefault="004048C5" w:rsidP="00342F4B">
            <w:pPr>
              <w:rPr>
                <w:sz w:val="32"/>
                <w:szCs w:val="32"/>
              </w:rPr>
            </w:pPr>
          </w:p>
          <w:p w:rsidR="004048C5" w:rsidRDefault="004048C5" w:rsidP="00342F4B">
            <w:pPr>
              <w:jc w:val="center"/>
            </w:pPr>
            <w:r>
              <w:object w:dxaOrig="1845" w:dyaOrig="3000">
                <v:shape id="_x0000_i1039" type="#_x0000_t75" style="width:92.1pt;height:149.85pt" o:ole="">
                  <v:imagedata r:id="rId104" o:title=""/>
                </v:shape>
                <o:OLEObject Type="Embed" ProgID="PBrush" ShapeID="_x0000_i1039" DrawAspect="Content" ObjectID="_1463213003" r:id="rId105"/>
              </w:object>
            </w:r>
          </w:p>
        </w:tc>
        <w:tc>
          <w:tcPr>
            <w:tcW w:w="2700" w:type="dxa"/>
          </w:tcPr>
          <w:p w:rsidR="004048C5" w:rsidRDefault="004048C5" w:rsidP="00342F4B">
            <w:pPr>
              <w:jc w:val="center"/>
            </w:pPr>
          </w:p>
          <w:p w:rsidR="004048C5" w:rsidRDefault="004048C5" w:rsidP="00342F4B">
            <w:pPr>
              <w:jc w:val="center"/>
            </w:pPr>
            <w:r>
              <w:object w:dxaOrig="1635" w:dyaOrig="2385">
                <v:shape id="_x0000_i1040" type="#_x0000_t75" style="width:82.05pt;height:118.9pt" o:ole="">
                  <v:imagedata r:id="rId106" o:title=""/>
                </v:shape>
                <o:OLEObject Type="Embed" ProgID="PBrush" ShapeID="_x0000_i1040" DrawAspect="Content" ObjectID="_1463213004" r:id="rId107"/>
              </w:object>
            </w:r>
          </w:p>
          <w:p w:rsidR="004048C5" w:rsidRPr="00F87562" w:rsidRDefault="004048C5" w:rsidP="00342F4B">
            <w:pPr>
              <w:jc w:val="center"/>
              <w:rPr>
                <w:rFonts w:ascii="Comic Sans MS" w:hAnsi="Comic Sans MS"/>
                <w:sz w:val="40"/>
                <w:szCs w:val="40"/>
              </w:rPr>
            </w:pPr>
            <w:r w:rsidRPr="00F87562">
              <w:rPr>
                <w:rFonts w:ascii="Comic Sans MS" w:hAnsi="Comic Sans MS"/>
                <w:sz w:val="40"/>
                <w:szCs w:val="40"/>
              </w:rPr>
              <w:t>candeeiro</w:t>
            </w:r>
          </w:p>
        </w:tc>
      </w:tr>
    </w:tbl>
    <w:p w:rsidR="004048C5" w:rsidRDefault="004048C5" w:rsidP="004048C5"/>
    <w:p w:rsidR="004048C5" w:rsidRDefault="004048C5" w:rsidP="004048C5"/>
    <w:p w:rsidR="004048C5" w:rsidRDefault="004048C5" w:rsidP="004048C5">
      <w:pPr>
        <w:jc w:val="center"/>
        <w:rPr>
          <w:rFonts w:ascii="Comic Sans MS" w:hAnsi="Comic Sans MS"/>
          <w:b/>
          <w:sz w:val="52"/>
          <w:szCs w:val="52"/>
        </w:rPr>
      </w:pPr>
    </w:p>
    <w:p w:rsidR="004048C5" w:rsidRDefault="004048C5" w:rsidP="004048C5">
      <w:pPr>
        <w:jc w:val="center"/>
        <w:rPr>
          <w:rFonts w:ascii="Comic Sans MS" w:hAnsi="Comic Sans MS"/>
          <w:b/>
          <w:sz w:val="52"/>
          <w:szCs w:val="52"/>
        </w:rPr>
      </w:pPr>
    </w:p>
    <w:p w:rsidR="004048C5" w:rsidRPr="00C15322" w:rsidRDefault="004048C5" w:rsidP="004048C5">
      <w:pPr>
        <w:jc w:val="center"/>
        <w:rPr>
          <w:rFonts w:ascii="Comic Sans MS" w:hAnsi="Comic Sans MS"/>
          <w:b/>
          <w:sz w:val="52"/>
          <w:szCs w:val="52"/>
        </w:rPr>
      </w:pPr>
      <w:r>
        <w:rPr>
          <w:rFonts w:ascii="Comic Sans MS" w:hAnsi="Comic Sans MS"/>
          <w:b/>
          <w:sz w:val="52"/>
          <w:szCs w:val="52"/>
        </w:rPr>
        <w:t>C</w:t>
      </w:r>
      <w:r w:rsidRPr="00C15322">
        <w:rPr>
          <w:rFonts w:ascii="Comic Sans MS" w:hAnsi="Comic Sans MS"/>
          <w:b/>
          <w:sz w:val="52"/>
          <w:szCs w:val="52"/>
        </w:rPr>
        <w:t>ozinha</w:t>
      </w:r>
    </w:p>
    <w:p w:rsidR="004048C5" w:rsidRDefault="004048C5" w:rsidP="004048C5"/>
    <w:tbl>
      <w:tblPr>
        <w:tblW w:w="96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36"/>
        <w:gridCol w:w="2520"/>
        <w:gridCol w:w="2520"/>
        <w:gridCol w:w="2264"/>
      </w:tblGrid>
      <w:tr w:rsidR="004048C5" w:rsidTr="00342F4B">
        <w:tc>
          <w:tcPr>
            <w:tcW w:w="7376" w:type="dxa"/>
            <w:gridSpan w:val="3"/>
            <w:vMerge w:val="restart"/>
          </w:tcPr>
          <w:p w:rsidR="004048C5" w:rsidRDefault="004048C5" w:rsidP="00342F4B"/>
          <w:p w:rsidR="004048C5" w:rsidRDefault="004048C5" w:rsidP="00342F4B">
            <w:r w:rsidRPr="006C4F2E">
              <w:rPr>
                <w:noProof/>
              </w:rPr>
              <w:drawing>
                <wp:inline distT="0" distB="0" distL="0" distR="0">
                  <wp:extent cx="4540250" cy="5316220"/>
                  <wp:effectExtent l="0" t="0" r="0" b="0"/>
                  <wp:docPr id="101" name="Imagem 101" descr="COCINA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OCINA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40250" cy="5316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4" w:type="dxa"/>
          </w:tcPr>
          <w:p w:rsidR="004048C5" w:rsidRDefault="004048C5" w:rsidP="00342F4B">
            <w:pPr>
              <w:jc w:val="center"/>
            </w:pPr>
            <w:r w:rsidRPr="006C4F2E">
              <w:rPr>
                <w:noProof/>
              </w:rPr>
              <w:drawing>
                <wp:inline distT="0" distB="0" distL="0" distR="0">
                  <wp:extent cx="1127125" cy="1212215"/>
                  <wp:effectExtent l="0" t="0" r="0" b="6985"/>
                  <wp:docPr id="100" name="Imagem 100" descr="RELOJ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RELOJ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17" t="8121" r="1817" b="81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125" cy="1212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048C5" w:rsidRPr="00F87562" w:rsidRDefault="004048C5" w:rsidP="00342F4B">
            <w:pPr>
              <w:jc w:val="center"/>
              <w:rPr>
                <w:rFonts w:ascii="Comic Sans MS" w:hAnsi="Comic Sans MS"/>
                <w:sz w:val="40"/>
                <w:szCs w:val="40"/>
              </w:rPr>
            </w:pPr>
            <w:r w:rsidRPr="00F87562">
              <w:rPr>
                <w:rFonts w:ascii="Comic Sans MS" w:hAnsi="Comic Sans MS"/>
                <w:sz w:val="40"/>
                <w:szCs w:val="40"/>
              </w:rPr>
              <w:t>relógio</w:t>
            </w:r>
          </w:p>
          <w:p w:rsidR="004048C5" w:rsidRPr="00F87562" w:rsidRDefault="004048C5" w:rsidP="00342F4B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</w:p>
        </w:tc>
      </w:tr>
      <w:tr w:rsidR="004048C5" w:rsidTr="00342F4B">
        <w:tc>
          <w:tcPr>
            <w:tcW w:w="7376" w:type="dxa"/>
            <w:gridSpan w:val="3"/>
            <w:vMerge/>
          </w:tcPr>
          <w:p w:rsidR="004048C5" w:rsidRDefault="004048C5" w:rsidP="00342F4B"/>
        </w:tc>
        <w:tc>
          <w:tcPr>
            <w:tcW w:w="2264" w:type="dxa"/>
          </w:tcPr>
          <w:p w:rsidR="004048C5" w:rsidRDefault="004048C5" w:rsidP="00342F4B">
            <w:pPr>
              <w:jc w:val="center"/>
            </w:pPr>
            <w:r>
              <w:object w:dxaOrig="2250" w:dyaOrig="2970">
                <v:shape id="_x0000_i1041" type="#_x0000_t75" style="width:92.1pt;height:121.4pt" o:ole="">
                  <v:imagedata r:id="rId110" o:title=""/>
                </v:shape>
                <o:OLEObject Type="Embed" ProgID="PBrush" ShapeID="_x0000_i1041" DrawAspect="Content" ObjectID="_1463213005" r:id="rId111"/>
              </w:object>
            </w:r>
          </w:p>
          <w:p w:rsidR="004048C5" w:rsidRPr="00F87562" w:rsidRDefault="004048C5" w:rsidP="00342F4B">
            <w:pPr>
              <w:jc w:val="center"/>
              <w:rPr>
                <w:sz w:val="16"/>
                <w:szCs w:val="16"/>
              </w:rPr>
            </w:pPr>
          </w:p>
        </w:tc>
      </w:tr>
      <w:tr w:rsidR="004048C5" w:rsidTr="00342F4B">
        <w:tc>
          <w:tcPr>
            <w:tcW w:w="7376" w:type="dxa"/>
            <w:gridSpan w:val="3"/>
            <w:vMerge/>
          </w:tcPr>
          <w:p w:rsidR="004048C5" w:rsidRDefault="004048C5" w:rsidP="00342F4B"/>
        </w:tc>
        <w:tc>
          <w:tcPr>
            <w:tcW w:w="2264" w:type="dxa"/>
          </w:tcPr>
          <w:p w:rsidR="004048C5" w:rsidRDefault="004048C5" w:rsidP="00342F4B">
            <w:pPr>
              <w:jc w:val="center"/>
            </w:pPr>
          </w:p>
          <w:p w:rsidR="004048C5" w:rsidRDefault="004048C5" w:rsidP="00342F4B">
            <w:pPr>
              <w:jc w:val="center"/>
            </w:pPr>
            <w:r>
              <w:object w:dxaOrig="1200" w:dyaOrig="2670">
                <v:shape id="_x0000_i1042" type="#_x0000_t75" style="width:81.2pt;height:120.55pt" o:ole="">
                  <v:imagedata r:id="rId112" o:title="" croptop="1391f" cropbottom="1391f" chromakey="#fae79b"/>
                </v:shape>
                <o:OLEObject Type="Embed" ProgID="PBrush" ShapeID="_x0000_i1042" DrawAspect="Content" ObjectID="_1463213006" r:id="rId113"/>
              </w:object>
            </w:r>
          </w:p>
          <w:p w:rsidR="004048C5" w:rsidRPr="00F87562" w:rsidRDefault="004048C5" w:rsidP="00342F4B">
            <w:pPr>
              <w:jc w:val="center"/>
              <w:rPr>
                <w:rFonts w:ascii="Comic Sans MS" w:hAnsi="Comic Sans MS"/>
                <w:sz w:val="40"/>
                <w:szCs w:val="40"/>
              </w:rPr>
            </w:pPr>
            <w:r w:rsidRPr="00F87562">
              <w:rPr>
                <w:rFonts w:ascii="Comic Sans MS" w:hAnsi="Comic Sans MS"/>
                <w:sz w:val="40"/>
                <w:szCs w:val="40"/>
              </w:rPr>
              <w:t>frigorífico</w:t>
            </w:r>
          </w:p>
          <w:p w:rsidR="004048C5" w:rsidRPr="00F87562" w:rsidRDefault="004048C5" w:rsidP="00342F4B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</w:p>
        </w:tc>
      </w:tr>
      <w:tr w:rsidR="004048C5" w:rsidTr="00342F4B">
        <w:tc>
          <w:tcPr>
            <w:tcW w:w="2336" w:type="dxa"/>
          </w:tcPr>
          <w:p w:rsidR="004048C5" w:rsidRDefault="004048C5" w:rsidP="00342F4B"/>
          <w:p w:rsidR="004048C5" w:rsidRPr="00F87562" w:rsidRDefault="004048C5" w:rsidP="00342F4B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object w:dxaOrig="2340" w:dyaOrig="2775">
                <v:shape id="_x0000_i1043" type="#_x0000_t75" style="width:103pt;height:136.45pt" o:ole="">
                  <v:imagedata r:id="rId114" o:title=""/>
                </v:shape>
                <o:OLEObject Type="Embed" ProgID="PBrush" ShapeID="_x0000_i1043" DrawAspect="Content" ObjectID="_1463213007" r:id="rId115"/>
              </w:object>
            </w:r>
          </w:p>
        </w:tc>
        <w:tc>
          <w:tcPr>
            <w:tcW w:w="2520" w:type="dxa"/>
          </w:tcPr>
          <w:p w:rsidR="004048C5" w:rsidRPr="00F87562" w:rsidRDefault="004048C5" w:rsidP="00342F4B">
            <w:pPr>
              <w:jc w:val="center"/>
              <w:rPr>
                <w:sz w:val="16"/>
                <w:szCs w:val="16"/>
              </w:rPr>
            </w:pPr>
          </w:p>
          <w:p w:rsidR="004048C5" w:rsidRPr="00F87562" w:rsidRDefault="004048C5" w:rsidP="00342F4B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object w:dxaOrig="1710" w:dyaOrig="3060">
                <v:shape id="_x0000_i1044" type="#_x0000_t75" style="width:85.4pt;height:141.5pt" o:ole="">
                  <v:imagedata r:id="rId116" o:title=""/>
                </v:shape>
                <o:OLEObject Type="Embed" ProgID="PBrush" ShapeID="_x0000_i1044" DrawAspect="Content" ObjectID="_1463213008" r:id="rId117"/>
              </w:object>
            </w:r>
          </w:p>
        </w:tc>
        <w:tc>
          <w:tcPr>
            <w:tcW w:w="2520" w:type="dxa"/>
          </w:tcPr>
          <w:p w:rsidR="004048C5" w:rsidRPr="00E46C8E" w:rsidRDefault="004048C5" w:rsidP="00342F4B"/>
          <w:p w:rsidR="004048C5" w:rsidRDefault="004048C5" w:rsidP="00342F4B">
            <w:pPr>
              <w:jc w:val="center"/>
            </w:pPr>
            <w:r w:rsidRPr="00E46C8E">
              <w:rPr>
                <w:noProof/>
              </w:rPr>
              <w:drawing>
                <wp:inline distT="0" distB="0" distL="0" distR="0">
                  <wp:extent cx="1233170" cy="1042035"/>
                  <wp:effectExtent l="0" t="0" r="5080" b="5715"/>
                  <wp:docPr id="99" name="Imagem 99" descr="casa0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asa0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226" t="13287" r="9729" b="214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3170" cy="1042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048C5" w:rsidRDefault="004048C5" w:rsidP="00342F4B"/>
          <w:p w:rsidR="004048C5" w:rsidRPr="00F87562" w:rsidRDefault="004048C5" w:rsidP="00342F4B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  <w:r w:rsidRPr="00F87562">
              <w:rPr>
                <w:rFonts w:ascii="Comic Sans MS" w:hAnsi="Comic Sans MS"/>
                <w:sz w:val="48"/>
                <w:szCs w:val="48"/>
              </w:rPr>
              <w:t>mesa</w:t>
            </w:r>
          </w:p>
        </w:tc>
        <w:tc>
          <w:tcPr>
            <w:tcW w:w="2264" w:type="dxa"/>
          </w:tcPr>
          <w:p w:rsidR="004048C5" w:rsidRDefault="004048C5" w:rsidP="00342F4B">
            <w:pPr>
              <w:jc w:val="center"/>
            </w:pPr>
            <w:r w:rsidRPr="003F55C5">
              <w:rPr>
                <w:noProof/>
              </w:rPr>
              <w:drawing>
                <wp:inline distT="0" distB="0" distL="0" distR="0">
                  <wp:extent cx="1095375" cy="1392555"/>
                  <wp:effectExtent l="0" t="0" r="9525" b="0"/>
                  <wp:docPr id="98" name="Imagem 98" descr="SIL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SILL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392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048C5" w:rsidRPr="00F87562" w:rsidRDefault="004048C5" w:rsidP="00342F4B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  <w:r w:rsidRPr="00F87562">
              <w:rPr>
                <w:rFonts w:ascii="Comic Sans MS" w:hAnsi="Comic Sans MS"/>
                <w:sz w:val="48"/>
                <w:szCs w:val="48"/>
              </w:rPr>
              <w:t>cadeira</w:t>
            </w:r>
          </w:p>
        </w:tc>
      </w:tr>
    </w:tbl>
    <w:p w:rsidR="004048C5" w:rsidRDefault="004048C5" w:rsidP="004048C5"/>
    <w:p w:rsidR="004048C5" w:rsidRPr="003F55C5" w:rsidRDefault="004048C5" w:rsidP="004048C5"/>
    <w:p w:rsidR="004048C5" w:rsidRDefault="004048C5" w:rsidP="004048C5"/>
    <w:p w:rsidR="004048C5" w:rsidRPr="00E46C8E" w:rsidRDefault="004048C5" w:rsidP="004048C5"/>
    <w:p w:rsidR="004048C5" w:rsidRPr="00E76A57" w:rsidRDefault="004048C5" w:rsidP="004048C5">
      <w:pPr>
        <w:jc w:val="center"/>
        <w:rPr>
          <w:rFonts w:ascii="Comic Sans MS" w:hAnsi="Comic Sans MS"/>
          <w:b/>
          <w:sz w:val="56"/>
          <w:szCs w:val="56"/>
        </w:rPr>
      </w:pPr>
    </w:p>
    <w:p w:rsidR="004048C5" w:rsidRPr="00457495" w:rsidRDefault="004048C5" w:rsidP="004048C5">
      <w:pPr>
        <w:jc w:val="center"/>
        <w:rPr>
          <w:rFonts w:ascii="Comic Sans MS" w:hAnsi="Comic Sans MS"/>
          <w:b/>
          <w:sz w:val="52"/>
          <w:szCs w:val="52"/>
        </w:rPr>
      </w:pPr>
      <w:r>
        <w:rPr>
          <w:rFonts w:ascii="Comic Sans MS" w:hAnsi="Comic Sans MS"/>
          <w:b/>
          <w:sz w:val="52"/>
          <w:szCs w:val="52"/>
        </w:rPr>
        <w:t>Casa de banho</w:t>
      </w:r>
    </w:p>
    <w:p w:rsidR="004048C5" w:rsidRDefault="004048C5" w:rsidP="004048C5"/>
    <w:tbl>
      <w:tblPr>
        <w:tblW w:w="949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734"/>
        <w:gridCol w:w="2456"/>
        <w:gridCol w:w="2182"/>
        <w:gridCol w:w="2126"/>
      </w:tblGrid>
      <w:tr w:rsidR="004048C5" w:rsidTr="00342F4B">
        <w:tc>
          <w:tcPr>
            <w:tcW w:w="7372" w:type="dxa"/>
            <w:gridSpan w:val="3"/>
            <w:vMerge w:val="restart"/>
          </w:tcPr>
          <w:p w:rsidR="004048C5" w:rsidRDefault="004048C5" w:rsidP="00342F4B"/>
          <w:p w:rsidR="004048C5" w:rsidRPr="00C15322" w:rsidRDefault="004048C5" w:rsidP="00342F4B">
            <w:pPr>
              <w:jc w:val="center"/>
            </w:pPr>
            <w:r w:rsidRPr="00C15322">
              <w:rPr>
                <w:noProof/>
              </w:rPr>
              <w:drawing>
                <wp:inline distT="0" distB="0" distL="0" distR="0">
                  <wp:extent cx="4455160" cy="5305425"/>
                  <wp:effectExtent l="0" t="0" r="2540" b="9525"/>
                  <wp:docPr id="97" name="Imagem 97" descr="CUARTO~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UARTO~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5160" cy="530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4048C5" w:rsidRDefault="004048C5" w:rsidP="00342F4B">
            <w:pPr>
              <w:jc w:val="center"/>
            </w:pPr>
            <w:r w:rsidRPr="00C15322">
              <w:rPr>
                <w:noProof/>
              </w:rPr>
              <w:drawing>
                <wp:inline distT="0" distB="0" distL="0" distR="0">
                  <wp:extent cx="988695" cy="1584325"/>
                  <wp:effectExtent l="0" t="0" r="1905" b="0"/>
                  <wp:docPr id="96" name="Imagem 96" descr="lavab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lavab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8695" cy="158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048C5" w:rsidRDefault="004048C5" w:rsidP="00342F4B">
            <w:pPr>
              <w:jc w:val="center"/>
            </w:pPr>
          </w:p>
          <w:p w:rsidR="004048C5" w:rsidRPr="00F87562" w:rsidRDefault="004048C5" w:rsidP="00342F4B">
            <w:pPr>
              <w:jc w:val="center"/>
              <w:rPr>
                <w:rFonts w:ascii="Comic Sans MS" w:hAnsi="Comic Sans MS"/>
                <w:sz w:val="44"/>
                <w:szCs w:val="44"/>
              </w:rPr>
            </w:pPr>
            <w:r w:rsidRPr="00F87562">
              <w:rPr>
                <w:rFonts w:ascii="Comic Sans MS" w:hAnsi="Comic Sans MS"/>
                <w:sz w:val="44"/>
                <w:szCs w:val="44"/>
              </w:rPr>
              <w:t>lavatório</w:t>
            </w:r>
          </w:p>
        </w:tc>
      </w:tr>
      <w:tr w:rsidR="004048C5" w:rsidTr="00342F4B">
        <w:tc>
          <w:tcPr>
            <w:tcW w:w="7372" w:type="dxa"/>
            <w:gridSpan w:val="3"/>
            <w:vMerge/>
          </w:tcPr>
          <w:p w:rsidR="004048C5" w:rsidRDefault="004048C5" w:rsidP="00342F4B"/>
        </w:tc>
        <w:tc>
          <w:tcPr>
            <w:tcW w:w="2126" w:type="dxa"/>
          </w:tcPr>
          <w:p w:rsidR="004048C5" w:rsidRDefault="004048C5" w:rsidP="00342F4B">
            <w:pPr>
              <w:jc w:val="center"/>
            </w:pPr>
            <w:r>
              <w:object w:dxaOrig="2235" w:dyaOrig="2205">
                <v:shape id="_x0000_i1045" type="#_x0000_t75" style="width:103pt;height:101.3pt" o:ole="">
                  <v:imagedata r:id="rId122" o:title=""/>
                </v:shape>
                <o:OLEObject Type="Embed" ProgID="PBrush" ShapeID="_x0000_i1045" DrawAspect="Content" ObjectID="_1463213009" r:id="rId123"/>
              </w:object>
            </w:r>
          </w:p>
          <w:p w:rsidR="004048C5" w:rsidRPr="00F87562" w:rsidRDefault="004048C5" w:rsidP="00342F4B">
            <w:pPr>
              <w:jc w:val="center"/>
              <w:rPr>
                <w:rFonts w:ascii="Comic Sans MS" w:hAnsi="Comic Sans MS"/>
                <w:sz w:val="44"/>
                <w:szCs w:val="44"/>
              </w:rPr>
            </w:pPr>
            <w:r w:rsidRPr="00F87562">
              <w:rPr>
                <w:rFonts w:ascii="Comic Sans MS" w:hAnsi="Comic Sans MS"/>
                <w:sz w:val="44"/>
                <w:szCs w:val="44"/>
              </w:rPr>
              <w:t>toalheiro</w:t>
            </w:r>
          </w:p>
        </w:tc>
      </w:tr>
      <w:tr w:rsidR="004048C5" w:rsidTr="00342F4B">
        <w:tc>
          <w:tcPr>
            <w:tcW w:w="7372" w:type="dxa"/>
            <w:gridSpan w:val="3"/>
            <w:vMerge/>
          </w:tcPr>
          <w:p w:rsidR="004048C5" w:rsidRDefault="004048C5" w:rsidP="00342F4B"/>
        </w:tc>
        <w:tc>
          <w:tcPr>
            <w:tcW w:w="2126" w:type="dxa"/>
          </w:tcPr>
          <w:p w:rsidR="004048C5" w:rsidRDefault="004048C5" w:rsidP="00342F4B"/>
          <w:p w:rsidR="004048C5" w:rsidRDefault="004048C5" w:rsidP="00342F4B">
            <w:r>
              <w:object w:dxaOrig="1845" w:dyaOrig="3000">
                <v:shape id="_x0000_i1046" type="#_x0000_t75" style="width:92.1pt;height:121.4pt" o:ole="">
                  <v:imagedata r:id="rId104" o:title=""/>
                </v:shape>
                <o:OLEObject Type="Embed" ProgID="PBrush" ShapeID="_x0000_i1046" DrawAspect="Content" ObjectID="_1463213010" r:id="rId124"/>
              </w:object>
            </w:r>
          </w:p>
        </w:tc>
      </w:tr>
      <w:tr w:rsidR="004048C5" w:rsidTr="00342F4B">
        <w:tc>
          <w:tcPr>
            <w:tcW w:w="2734" w:type="dxa"/>
          </w:tcPr>
          <w:p w:rsidR="004048C5" w:rsidRDefault="004048C5" w:rsidP="00342F4B"/>
          <w:p w:rsidR="004048C5" w:rsidRDefault="004048C5" w:rsidP="00342F4B">
            <w:r>
              <w:object w:dxaOrig="2895" w:dyaOrig="2220">
                <v:shape id="_x0000_i1047" type="#_x0000_t75" style="width:121.4pt;height:92.95pt" o:ole="">
                  <v:imagedata r:id="rId125" o:title=""/>
                </v:shape>
                <o:OLEObject Type="Embed" ProgID="PBrush" ShapeID="_x0000_i1047" DrawAspect="Content" ObjectID="_1463213011" r:id="rId126"/>
              </w:object>
            </w:r>
          </w:p>
          <w:p w:rsidR="004048C5" w:rsidRPr="00F87562" w:rsidRDefault="004048C5" w:rsidP="00342F4B">
            <w:pPr>
              <w:jc w:val="center"/>
              <w:rPr>
                <w:rFonts w:ascii="Comic Sans MS" w:hAnsi="Comic Sans MS"/>
                <w:sz w:val="44"/>
                <w:szCs w:val="44"/>
              </w:rPr>
            </w:pPr>
            <w:r w:rsidRPr="00F87562">
              <w:rPr>
                <w:rFonts w:ascii="Comic Sans MS" w:hAnsi="Comic Sans MS"/>
                <w:sz w:val="44"/>
                <w:szCs w:val="44"/>
              </w:rPr>
              <w:t>banheira</w:t>
            </w:r>
          </w:p>
        </w:tc>
        <w:tc>
          <w:tcPr>
            <w:tcW w:w="2456" w:type="dxa"/>
          </w:tcPr>
          <w:p w:rsidR="004048C5" w:rsidRDefault="004048C5" w:rsidP="00342F4B">
            <w:pPr>
              <w:jc w:val="center"/>
            </w:pPr>
            <w:r>
              <w:object w:dxaOrig="1710" w:dyaOrig="2700">
                <v:shape id="_x0000_i1048" type="#_x0000_t75" style="width:85.4pt;height:122.25pt" o:ole="">
                  <v:imagedata r:id="rId127" o:title=""/>
                </v:shape>
                <o:OLEObject Type="Embed" ProgID="PBrush" ShapeID="_x0000_i1048" DrawAspect="Content" ObjectID="_1463213012" r:id="rId128"/>
              </w:object>
            </w:r>
          </w:p>
          <w:p w:rsidR="004048C5" w:rsidRPr="00F87562" w:rsidRDefault="004048C5" w:rsidP="00342F4B">
            <w:pPr>
              <w:jc w:val="center"/>
              <w:rPr>
                <w:rFonts w:ascii="Comic Sans MS" w:hAnsi="Comic Sans MS"/>
                <w:sz w:val="40"/>
                <w:szCs w:val="40"/>
              </w:rPr>
            </w:pPr>
            <w:r w:rsidRPr="00F87562">
              <w:rPr>
                <w:rFonts w:ascii="Comic Sans MS" w:hAnsi="Comic Sans MS"/>
                <w:sz w:val="40"/>
                <w:szCs w:val="40"/>
              </w:rPr>
              <w:t>sanita</w:t>
            </w:r>
          </w:p>
        </w:tc>
        <w:tc>
          <w:tcPr>
            <w:tcW w:w="2182" w:type="dxa"/>
          </w:tcPr>
          <w:p w:rsidR="004048C5" w:rsidRDefault="004048C5" w:rsidP="00342F4B"/>
          <w:p w:rsidR="004048C5" w:rsidRDefault="004048C5" w:rsidP="00342F4B">
            <w:pPr>
              <w:jc w:val="center"/>
            </w:pPr>
            <w:r>
              <w:object w:dxaOrig="1425" w:dyaOrig="1575">
                <v:shape id="_x0000_i1049" type="#_x0000_t75" style="width:78.7pt;height:86.25pt" o:ole="">
                  <v:imagedata r:id="rId129" o:title=""/>
                </v:shape>
                <o:OLEObject Type="Embed" ProgID="PBrush" ShapeID="_x0000_i1049" DrawAspect="Content" ObjectID="_1463213013" r:id="rId130"/>
              </w:object>
            </w:r>
          </w:p>
          <w:p w:rsidR="004048C5" w:rsidRPr="00F87562" w:rsidRDefault="004048C5" w:rsidP="00342F4B">
            <w:pPr>
              <w:jc w:val="center"/>
              <w:rPr>
                <w:rFonts w:ascii="Comic Sans MS" w:hAnsi="Comic Sans MS"/>
                <w:sz w:val="40"/>
                <w:szCs w:val="40"/>
              </w:rPr>
            </w:pPr>
            <w:r w:rsidRPr="00F87562">
              <w:rPr>
                <w:rFonts w:ascii="Comic Sans MS" w:hAnsi="Comic Sans MS"/>
                <w:sz w:val="40"/>
                <w:szCs w:val="40"/>
              </w:rPr>
              <w:t>papel</w:t>
            </w:r>
          </w:p>
          <w:p w:rsidR="004048C5" w:rsidRPr="00F87562" w:rsidRDefault="004048C5" w:rsidP="00342F4B">
            <w:pPr>
              <w:jc w:val="center"/>
              <w:rPr>
                <w:rFonts w:ascii="Comic Sans MS" w:hAnsi="Comic Sans MS"/>
              </w:rPr>
            </w:pPr>
            <w:r w:rsidRPr="00F87562">
              <w:rPr>
                <w:rFonts w:ascii="Comic Sans MS" w:hAnsi="Comic Sans MS"/>
                <w:sz w:val="40"/>
                <w:szCs w:val="40"/>
              </w:rPr>
              <w:t>higiénico</w:t>
            </w:r>
          </w:p>
        </w:tc>
        <w:tc>
          <w:tcPr>
            <w:tcW w:w="2126" w:type="dxa"/>
          </w:tcPr>
          <w:p w:rsidR="004048C5" w:rsidRDefault="004048C5" w:rsidP="00342F4B">
            <w:pPr>
              <w:jc w:val="center"/>
            </w:pPr>
            <w:r w:rsidRPr="00E21F1D">
              <w:rPr>
                <w:noProof/>
              </w:rPr>
              <w:drawing>
                <wp:inline distT="0" distB="0" distL="0" distR="0">
                  <wp:extent cx="903605" cy="1445895"/>
                  <wp:effectExtent l="0" t="0" r="0" b="1905"/>
                  <wp:docPr id="95" name="Imagem 95" descr="ESPEJ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ESPEJ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170" t="2953" r="18170" b="36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3605" cy="1445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048C5" w:rsidRPr="00F87562" w:rsidRDefault="004048C5" w:rsidP="00342F4B">
            <w:pPr>
              <w:jc w:val="center"/>
              <w:rPr>
                <w:rFonts w:ascii="Comic Sans MS" w:hAnsi="Comic Sans MS"/>
                <w:sz w:val="44"/>
                <w:szCs w:val="44"/>
              </w:rPr>
            </w:pPr>
            <w:r w:rsidRPr="00F87562">
              <w:rPr>
                <w:rFonts w:ascii="Comic Sans MS" w:hAnsi="Comic Sans MS"/>
                <w:sz w:val="44"/>
                <w:szCs w:val="44"/>
              </w:rPr>
              <w:t>espelho</w:t>
            </w:r>
          </w:p>
        </w:tc>
      </w:tr>
    </w:tbl>
    <w:p w:rsidR="004048C5" w:rsidRDefault="004048C5" w:rsidP="004048C5"/>
    <w:p w:rsidR="004048C5" w:rsidRDefault="004048C5" w:rsidP="004048C5"/>
    <w:p w:rsidR="004048C5" w:rsidRDefault="004048C5" w:rsidP="004048C5">
      <w:pPr>
        <w:jc w:val="center"/>
        <w:rPr>
          <w:rFonts w:ascii="Comic Sans MS" w:hAnsi="Comic Sans MS"/>
          <w:b/>
          <w:sz w:val="52"/>
          <w:szCs w:val="52"/>
        </w:rPr>
      </w:pPr>
    </w:p>
    <w:p w:rsidR="004048C5" w:rsidRPr="00E76A57" w:rsidRDefault="004048C5" w:rsidP="004048C5">
      <w:pPr>
        <w:jc w:val="center"/>
        <w:rPr>
          <w:rFonts w:ascii="Comic Sans MS" w:hAnsi="Comic Sans MS"/>
          <w:b/>
          <w:sz w:val="56"/>
          <w:szCs w:val="56"/>
        </w:rPr>
      </w:pPr>
    </w:p>
    <w:p w:rsidR="004048C5" w:rsidRPr="00A07860" w:rsidRDefault="004048C5" w:rsidP="004048C5">
      <w:pPr>
        <w:jc w:val="center"/>
        <w:rPr>
          <w:rFonts w:ascii="Comic Sans MS" w:hAnsi="Comic Sans MS"/>
          <w:b/>
          <w:sz w:val="52"/>
          <w:szCs w:val="52"/>
        </w:rPr>
      </w:pPr>
      <w:r>
        <w:rPr>
          <w:rFonts w:ascii="Comic Sans MS" w:hAnsi="Comic Sans MS"/>
          <w:b/>
          <w:sz w:val="52"/>
          <w:szCs w:val="52"/>
        </w:rPr>
        <w:t>Sala</w:t>
      </w:r>
    </w:p>
    <w:p w:rsidR="004048C5" w:rsidRDefault="004048C5" w:rsidP="004048C5"/>
    <w:tbl>
      <w:tblPr>
        <w:tblW w:w="964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54"/>
        <w:gridCol w:w="2340"/>
        <w:gridCol w:w="2194"/>
        <w:gridCol w:w="2552"/>
      </w:tblGrid>
      <w:tr w:rsidR="004048C5" w:rsidTr="00342F4B">
        <w:tc>
          <w:tcPr>
            <w:tcW w:w="7088" w:type="dxa"/>
            <w:gridSpan w:val="3"/>
            <w:vMerge w:val="restart"/>
          </w:tcPr>
          <w:p w:rsidR="004048C5" w:rsidRDefault="004048C5" w:rsidP="00342F4B">
            <w:pPr>
              <w:jc w:val="center"/>
            </w:pPr>
          </w:p>
          <w:p w:rsidR="004048C5" w:rsidRDefault="004048C5" w:rsidP="00342F4B">
            <w:pPr>
              <w:jc w:val="center"/>
            </w:pPr>
            <w:r>
              <w:object w:dxaOrig="5685" w:dyaOrig="6525">
                <v:shape id="_x0000_i1050" type="#_x0000_t75" style="width:342.4pt;height:431.15pt" o:ole="">
                  <v:imagedata r:id="rId132" o:title=""/>
                </v:shape>
                <o:OLEObject Type="Embed" ProgID="PBrush" ShapeID="_x0000_i1050" DrawAspect="Content" ObjectID="_1463213014" r:id="rId133"/>
              </w:object>
            </w:r>
          </w:p>
          <w:p w:rsidR="004048C5" w:rsidRPr="00F87562" w:rsidRDefault="004048C5" w:rsidP="00342F4B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2552" w:type="dxa"/>
          </w:tcPr>
          <w:p w:rsidR="004048C5" w:rsidRPr="00F87562" w:rsidRDefault="004048C5" w:rsidP="00342F4B">
            <w:pPr>
              <w:jc w:val="center"/>
              <w:rPr>
                <w:rFonts w:ascii="Comic Sans MS" w:hAnsi="Comic Sans MS"/>
                <w:sz w:val="44"/>
                <w:szCs w:val="44"/>
              </w:rPr>
            </w:pPr>
            <w:r>
              <w:object w:dxaOrig="2040" w:dyaOrig="3105">
                <v:shape id="_x0000_i1051" type="#_x0000_t75" style="width:72.85pt;height:111.35pt" o:ole="">
                  <v:imagedata r:id="rId134" o:title=""/>
                </v:shape>
                <o:OLEObject Type="Embed" ProgID="PBrush" ShapeID="_x0000_i1051" DrawAspect="Content" ObjectID="_1463213015" r:id="rId135"/>
              </w:object>
            </w:r>
          </w:p>
          <w:p w:rsidR="004048C5" w:rsidRPr="00F87562" w:rsidRDefault="004048C5" w:rsidP="00342F4B">
            <w:pPr>
              <w:jc w:val="center"/>
              <w:rPr>
                <w:rFonts w:ascii="Comic Sans MS" w:hAnsi="Comic Sans MS"/>
                <w:sz w:val="44"/>
                <w:szCs w:val="44"/>
              </w:rPr>
            </w:pPr>
            <w:r w:rsidRPr="00F87562">
              <w:rPr>
                <w:rFonts w:ascii="Comic Sans MS" w:hAnsi="Comic Sans MS"/>
                <w:sz w:val="44"/>
                <w:szCs w:val="44"/>
              </w:rPr>
              <w:t>lâmpada</w:t>
            </w:r>
          </w:p>
          <w:p w:rsidR="004048C5" w:rsidRPr="00F87562" w:rsidRDefault="004048C5" w:rsidP="00342F4B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</w:tc>
      </w:tr>
      <w:tr w:rsidR="004048C5" w:rsidTr="00342F4B">
        <w:tc>
          <w:tcPr>
            <w:tcW w:w="7088" w:type="dxa"/>
            <w:gridSpan w:val="3"/>
            <w:vMerge/>
          </w:tcPr>
          <w:p w:rsidR="004048C5" w:rsidRPr="00F87562" w:rsidRDefault="004048C5" w:rsidP="00342F4B">
            <w:pPr>
              <w:jc w:val="center"/>
              <w:rPr>
                <w:rFonts w:ascii="Comic Sans MS" w:hAnsi="Comic Sans MS"/>
                <w:sz w:val="44"/>
                <w:szCs w:val="44"/>
              </w:rPr>
            </w:pPr>
          </w:p>
        </w:tc>
        <w:tc>
          <w:tcPr>
            <w:tcW w:w="2552" w:type="dxa"/>
          </w:tcPr>
          <w:p w:rsidR="004048C5" w:rsidRDefault="004048C5" w:rsidP="00342F4B">
            <w:pPr>
              <w:jc w:val="center"/>
            </w:pPr>
          </w:p>
          <w:p w:rsidR="004048C5" w:rsidRPr="00F87562" w:rsidRDefault="004048C5" w:rsidP="00342F4B">
            <w:pPr>
              <w:jc w:val="center"/>
              <w:rPr>
                <w:rFonts w:ascii="Comic Sans MS" w:hAnsi="Comic Sans MS"/>
                <w:sz w:val="44"/>
                <w:szCs w:val="44"/>
              </w:rPr>
            </w:pPr>
            <w:r w:rsidRPr="006546EE">
              <w:rPr>
                <w:noProof/>
              </w:rPr>
              <w:drawing>
                <wp:inline distT="0" distB="0" distL="0" distR="0">
                  <wp:extent cx="1350645" cy="1318260"/>
                  <wp:effectExtent l="0" t="0" r="1905" b="0"/>
                  <wp:docPr id="94" name="Imagem 94" descr="CORTIN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ORTINA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17" t="11073" r="1817" b="110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0645" cy="1318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048C5" w:rsidRPr="00F87562" w:rsidRDefault="004048C5" w:rsidP="00342F4B">
            <w:pPr>
              <w:jc w:val="center"/>
              <w:rPr>
                <w:rFonts w:ascii="Comic Sans MS" w:hAnsi="Comic Sans MS"/>
                <w:sz w:val="44"/>
                <w:szCs w:val="44"/>
              </w:rPr>
            </w:pPr>
            <w:r w:rsidRPr="00F87562">
              <w:rPr>
                <w:rFonts w:ascii="Comic Sans MS" w:hAnsi="Comic Sans MS"/>
                <w:sz w:val="44"/>
                <w:szCs w:val="44"/>
              </w:rPr>
              <w:t>cortinado</w:t>
            </w:r>
          </w:p>
          <w:p w:rsidR="004048C5" w:rsidRPr="00F87562" w:rsidRDefault="004048C5" w:rsidP="00342F4B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</w:p>
        </w:tc>
      </w:tr>
      <w:tr w:rsidR="004048C5" w:rsidTr="00342F4B">
        <w:tc>
          <w:tcPr>
            <w:tcW w:w="7088" w:type="dxa"/>
            <w:gridSpan w:val="3"/>
            <w:vMerge/>
          </w:tcPr>
          <w:p w:rsidR="004048C5" w:rsidRPr="00F87562" w:rsidRDefault="004048C5" w:rsidP="00342F4B">
            <w:pPr>
              <w:jc w:val="center"/>
              <w:rPr>
                <w:rFonts w:ascii="Comic Sans MS" w:hAnsi="Comic Sans MS"/>
                <w:sz w:val="44"/>
                <w:szCs w:val="44"/>
              </w:rPr>
            </w:pPr>
          </w:p>
        </w:tc>
        <w:tc>
          <w:tcPr>
            <w:tcW w:w="2552" w:type="dxa"/>
          </w:tcPr>
          <w:p w:rsidR="004048C5" w:rsidRPr="00F87562" w:rsidRDefault="004048C5" w:rsidP="00342F4B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object w:dxaOrig="2340" w:dyaOrig="2835">
                <v:shape id="_x0000_i1052" type="#_x0000_t75" style="width:117.2pt;height:141.5pt" o:ole="">
                  <v:imagedata r:id="rId137" o:title=""/>
                </v:shape>
                <o:OLEObject Type="Embed" ProgID="PBrush" ShapeID="_x0000_i1052" DrawAspect="Content" ObjectID="_1463213016" r:id="rId138"/>
              </w:object>
            </w:r>
          </w:p>
        </w:tc>
      </w:tr>
      <w:tr w:rsidR="004048C5" w:rsidTr="00342F4B">
        <w:tc>
          <w:tcPr>
            <w:tcW w:w="2554" w:type="dxa"/>
          </w:tcPr>
          <w:p w:rsidR="004048C5" w:rsidRPr="00F87562" w:rsidRDefault="004048C5" w:rsidP="00342F4B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:rsidR="004048C5" w:rsidRDefault="004048C5" w:rsidP="00342F4B">
            <w:pPr>
              <w:jc w:val="center"/>
            </w:pPr>
            <w:r w:rsidRPr="00A07860">
              <w:rPr>
                <w:noProof/>
              </w:rPr>
              <w:drawing>
                <wp:inline distT="0" distB="0" distL="0" distR="0">
                  <wp:extent cx="1435100" cy="1180465"/>
                  <wp:effectExtent l="0" t="0" r="0" b="635"/>
                  <wp:docPr id="93" name="Imagem 93" descr="SOF_1_~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SOF_1_~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193" b="147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5100" cy="1180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048C5" w:rsidRPr="00F87562" w:rsidRDefault="004048C5" w:rsidP="00342F4B">
            <w:pPr>
              <w:jc w:val="center"/>
              <w:rPr>
                <w:rFonts w:ascii="Comic Sans MS" w:hAnsi="Comic Sans MS"/>
              </w:rPr>
            </w:pPr>
          </w:p>
          <w:p w:rsidR="004048C5" w:rsidRPr="00F87562" w:rsidRDefault="004048C5" w:rsidP="00342F4B">
            <w:pPr>
              <w:jc w:val="center"/>
              <w:rPr>
                <w:rFonts w:ascii="Comic Sans MS" w:hAnsi="Comic Sans MS"/>
                <w:sz w:val="44"/>
                <w:szCs w:val="44"/>
              </w:rPr>
            </w:pPr>
            <w:r w:rsidRPr="00F87562">
              <w:rPr>
                <w:rFonts w:ascii="Comic Sans MS" w:hAnsi="Comic Sans MS"/>
                <w:sz w:val="44"/>
                <w:szCs w:val="44"/>
              </w:rPr>
              <w:t>sofá</w:t>
            </w:r>
          </w:p>
          <w:p w:rsidR="004048C5" w:rsidRPr="00F87562" w:rsidRDefault="004048C5" w:rsidP="00342F4B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2340" w:type="dxa"/>
          </w:tcPr>
          <w:p w:rsidR="004048C5" w:rsidRDefault="004048C5" w:rsidP="00342F4B">
            <w:pPr>
              <w:jc w:val="center"/>
            </w:pPr>
          </w:p>
          <w:p w:rsidR="004048C5" w:rsidRDefault="004048C5" w:rsidP="00342F4B">
            <w:pPr>
              <w:jc w:val="center"/>
            </w:pPr>
            <w:r>
              <w:object w:dxaOrig="2625" w:dyaOrig="2865">
                <v:shape id="_x0000_i1053" type="#_x0000_t75" style="width:89.6pt;height:97.1pt" o:ole="">
                  <v:imagedata r:id="rId140" o:title=""/>
                </v:shape>
                <o:OLEObject Type="Embed" ProgID="PBrush" ShapeID="_x0000_i1053" DrawAspect="Content" ObjectID="_1463213017" r:id="rId141"/>
              </w:object>
            </w:r>
          </w:p>
          <w:p w:rsidR="004048C5" w:rsidRPr="00F87562" w:rsidRDefault="004048C5" w:rsidP="00342F4B">
            <w:pPr>
              <w:jc w:val="center"/>
              <w:rPr>
                <w:sz w:val="16"/>
                <w:szCs w:val="16"/>
              </w:rPr>
            </w:pPr>
          </w:p>
          <w:p w:rsidR="004048C5" w:rsidRPr="00F87562" w:rsidRDefault="004048C5" w:rsidP="00342F4B">
            <w:pPr>
              <w:jc w:val="center"/>
              <w:rPr>
                <w:rFonts w:ascii="Comic Sans MS" w:hAnsi="Comic Sans MS"/>
                <w:sz w:val="44"/>
                <w:szCs w:val="44"/>
              </w:rPr>
            </w:pPr>
            <w:r w:rsidRPr="00F87562">
              <w:rPr>
                <w:rFonts w:ascii="Comic Sans MS" w:hAnsi="Comic Sans MS"/>
                <w:sz w:val="44"/>
                <w:szCs w:val="44"/>
              </w:rPr>
              <w:t>televisão</w:t>
            </w:r>
          </w:p>
        </w:tc>
        <w:tc>
          <w:tcPr>
            <w:tcW w:w="2194" w:type="dxa"/>
          </w:tcPr>
          <w:p w:rsidR="004048C5" w:rsidRPr="00F87562" w:rsidRDefault="004048C5" w:rsidP="00342F4B">
            <w:pPr>
              <w:jc w:val="center"/>
              <w:rPr>
                <w:rFonts w:ascii="Comic Sans MS" w:hAnsi="Comic Sans MS"/>
                <w:sz w:val="44"/>
                <w:szCs w:val="44"/>
              </w:rPr>
            </w:pPr>
            <w:r w:rsidRPr="006546EE">
              <w:rPr>
                <w:noProof/>
              </w:rPr>
              <w:drawing>
                <wp:inline distT="0" distB="0" distL="0" distR="0">
                  <wp:extent cx="1201420" cy="1360805"/>
                  <wp:effectExtent l="0" t="0" r="0" b="0"/>
                  <wp:docPr id="92" name="Imagem 92" descr="CUAD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UADR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537" t="13287" r="14537" b="132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1420" cy="1360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048C5" w:rsidRPr="00F87562" w:rsidRDefault="004048C5" w:rsidP="00342F4B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</w:p>
          <w:p w:rsidR="004048C5" w:rsidRPr="00F87562" w:rsidRDefault="004048C5" w:rsidP="00342F4B">
            <w:pPr>
              <w:jc w:val="center"/>
              <w:rPr>
                <w:rFonts w:ascii="Comic Sans MS" w:hAnsi="Comic Sans MS"/>
                <w:sz w:val="44"/>
                <w:szCs w:val="44"/>
              </w:rPr>
            </w:pPr>
            <w:r w:rsidRPr="00F87562">
              <w:rPr>
                <w:rFonts w:ascii="Comic Sans MS" w:hAnsi="Comic Sans MS"/>
                <w:sz w:val="44"/>
                <w:szCs w:val="44"/>
              </w:rPr>
              <w:t>quadro</w:t>
            </w:r>
          </w:p>
        </w:tc>
        <w:tc>
          <w:tcPr>
            <w:tcW w:w="2552" w:type="dxa"/>
          </w:tcPr>
          <w:p w:rsidR="004048C5" w:rsidRPr="00F87562" w:rsidRDefault="004048C5" w:rsidP="00342F4B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:rsidR="004048C5" w:rsidRPr="00F87562" w:rsidRDefault="004048C5" w:rsidP="00342F4B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:rsidR="004048C5" w:rsidRPr="00F87562" w:rsidRDefault="004048C5" w:rsidP="00342F4B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object w:dxaOrig="2895" w:dyaOrig="2610">
                <v:shape id="_x0000_i1054" type="#_x0000_t75" style="width:122.25pt;height:118.9pt" o:ole="">
                  <v:imagedata r:id="rId143" o:title=""/>
                </v:shape>
                <o:OLEObject Type="Embed" ProgID="PBrush" ShapeID="_x0000_i1054" DrawAspect="Content" ObjectID="_1463213018" r:id="rId144"/>
              </w:object>
            </w:r>
          </w:p>
        </w:tc>
      </w:tr>
    </w:tbl>
    <w:p w:rsidR="004048C5" w:rsidRPr="006546EE" w:rsidRDefault="004048C5" w:rsidP="004048C5"/>
    <w:p w:rsidR="006725A2" w:rsidRDefault="006725A2" w:rsidP="006725A2">
      <w:pPr>
        <w:jc w:val="center"/>
        <w:rPr>
          <w:rFonts w:ascii="Comic Sans MS" w:hAnsi="Comic Sans MS"/>
          <w:b/>
          <w:sz w:val="32"/>
          <w:szCs w:val="32"/>
        </w:rPr>
      </w:pPr>
      <w:r w:rsidRPr="005F764C">
        <w:rPr>
          <w:rFonts w:ascii="Comic Sans MS" w:hAnsi="Comic Sans MS"/>
          <w:b/>
          <w:sz w:val="32"/>
          <w:szCs w:val="32"/>
        </w:rPr>
        <w:t>Divisões da casa</w:t>
      </w:r>
    </w:p>
    <w:p w:rsidR="006725A2" w:rsidRPr="0082465B" w:rsidRDefault="006725A2" w:rsidP="006725A2">
      <w:pPr>
        <w:jc w:val="center"/>
        <w:rPr>
          <w:rFonts w:ascii="Comic Sans MS" w:hAnsi="Comic Sans MS"/>
          <w:b/>
          <w:sz w:val="20"/>
          <w:szCs w:val="20"/>
        </w:rPr>
      </w:pPr>
    </w:p>
    <w:tbl>
      <w:tblPr>
        <w:tblW w:w="9900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076"/>
        <w:gridCol w:w="5206"/>
      </w:tblGrid>
      <w:tr w:rsidR="006725A2" w:rsidTr="00BB2C67">
        <w:tc>
          <w:tcPr>
            <w:tcW w:w="4760" w:type="dxa"/>
          </w:tcPr>
          <w:p w:rsidR="006725A2" w:rsidRDefault="006725A2" w:rsidP="00BB2C67">
            <w:r>
              <w:rPr>
                <w:noProof/>
              </w:rPr>
              <w:drawing>
                <wp:inline distT="0" distB="0" distL="0" distR="0">
                  <wp:extent cx="3083560" cy="3625850"/>
                  <wp:effectExtent l="0" t="0" r="2540" b="0"/>
                  <wp:docPr id="130" name="Imagem 130" descr="COCINA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OCINA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3560" cy="362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0" w:type="dxa"/>
          </w:tcPr>
          <w:p w:rsidR="006725A2" w:rsidRDefault="006725A2" w:rsidP="00BB2C67">
            <w:r>
              <w:rPr>
                <w:noProof/>
              </w:rPr>
              <w:drawing>
                <wp:inline distT="0" distB="0" distL="0" distR="0">
                  <wp:extent cx="3168650" cy="3646805"/>
                  <wp:effectExtent l="0" t="0" r="0" b="0"/>
                  <wp:docPr id="129" name="Imagem 129" descr="BAO_DO~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BAO_DO~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8650" cy="3646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25A2" w:rsidTr="00BB2C67">
        <w:tc>
          <w:tcPr>
            <w:tcW w:w="4760" w:type="dxa"/>
          </w:tcPr>
          <w:p w:rsidR="006725A2" w:rsidRPr="00F87562" w:rsidRDefault="006725A2" w:rsidP="00BB2C67">
            <w:pPr>
              <w:rPr>
                <w:sz w:val="16"/>
                <w:szCs w:val="16"/>
              </w:rPr>
            </w:pPr>
          </w:p>
          <w:p w:rsidR="006725A2" w:rsidRPr="00F87562" w:rsidRDefault="006725A2" w:rsidP="00BB2C67">
            <w:pPr>
              <w:jc w:val="center"/>
              <w:rPr>
                <w:rFonts w:ascii="Comic Sans MS" w:hAnsi="Comic Sans MS"/>
                <w:sz w:val="40"/>
                <w:szCs w:val="40"/>
              </w:rPr>
            </w:pPr>
            <w:r w:rsidRPr="00F87562">
              <w:rPr>
                <w:rFonts w:ascii="Comic Sans MS" w:hAnsi="Comic Sans MS"/>
                <w:sz w:val="40"/>
                <w:szCs w:val="40"/>
              </w:rPr>
              <w:t xml:space="preserve">cozinha </w:t>
            </w:r>
          </w:p>
          <w:p w:rsidR="006725A2" w:rsidRPr="00F87562" w:rsidRDefault="006725A2" w:rsidP="00BB2C67">
            <w:pPr>
              <w:rPr>
                <w:sz w:val="16"/>
                <w:szCs w:val="16"/>
              </w:rPr>
            </w:pPr>
          </w:p>
        </w:tc>
        <w:tc>
          <w:tcPr>
            <w:tcW w:w="5140" w:type="dxa"/>
          </w:tcPr>
          <w:p w:rsidR="006725A2" w:rsidRPr="00F87562" w:rsidRDefault="006725A2" w:rsidP="00BB2C67">
            <w:pPr>
              <w:rPr>
                <w:sz w:val="16"/>
                <w:szCs w:val="16"/>
              </w:rPr>
            </w:pPr>
          </w:p>
          <w:p w:rsidR="006725A2" w:rsidRPr="00F87562" w:rsidRDefault="006725A2" w:rsidP="00BB2C67">
            <w:pPr>
              <w:jc w:val="center"/>
              <w:rPr>
                <w:rFonts w:ascii="Comic Sans MS" w:hAnsi="Comic Sans MS"/>
                <w:sz w:val="40"/>
                <w:szCs w:val="40"/>
              </w:rPr>
            </w:pPr>
            <w:r w:rsidRPr="00F87562">
              <w:rPr>
                <w:rFonts w:ascii="Comic Sans MS" w:hAnsi="Comic Sans MS"/>
                <w:sz w:val="40"/>
                <w:szCs w:val="40"/>
              </w:rPr>
              <w:t>casa de banho</w:t>
            </w:r>
          </w:p>
        </w:tc>
      </w:tr>
      <w:tr w:rsidR="006725A2" w:rsidTr="00BB2C67">
        <w:tc>
          <w:tcPr>
            <w:tcW w:w="4760" w:type="dxa"/>
          </w:tcPr>
          <w:p w:rsidR="006725A2" w:rsidRDefault="006725A2" w:rsidP="00BB2C67">
            <w:r>
              <w:rPr>
                <w:noProof/>
              </w:rPr>
              <w:drawing>
                <wp:inline distT="0" distB="0" distL="0" distR="0">
                  <wp:extent cx="3019425" cy="3923665"/>
                  <wp:effectExtent l="0" t="0" r="9525" b="635"/>
                  <wp:docPr id="128" name="Imagem 128" descr="DORMITORIO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DORMITORIO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9425" cy="3923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0" w:type="dxa"/>
          </w:tcPr>
          <w:p w:rsidR="006725A2" w:rsidRDefault="006725A2" w:rsidP="00BB2C67">
            <w:r>
              <w:object w:dxaOrig="5685" w:dyaOrig="6525">
                <v:shape id="_x0000_i1055" type="#_x0000_t75" style="width:244.45pt;height:306.4pt" o:ole="">
                  <v:imagedata r:id="rId132" o:title=""/>
                </v:shape>
                <o:OLEObject Type="Embed" ProgID="PBrush" ShapeID="_x0000_i1055" DrawAspect="Content" ObjectID="_1463213019" r:id="rId146"/>
              </w:object>
            </w:r>
          </w:p>
        </w:tc>
      </w:tr>
      <w:tr w:rsidR="006725A2" w:rsidTr="00BB2C67">
        <w:tc>
          <w:tcPr>
            <w:tcW w:w="4760" w:type="dxa"/>
          </w:tcPr>
          <w:p w:rsidR="006725A2" w:rsidRPr="00F87562" w:rsidRDefault="006725A2" w:rsidP="00BB2C67">
            <w:pPr>
              <w:rPr>
                <w:sz w:val="16"/>
                <w:szCs w:val="16"/>
              </w:rPr>
            </w:pPr>
          </w:p>
          <w:p w:rsidR="006725A2" w:rsidRPr="00F87562" w:rsidRDefault="006725A2" w:rsidP="00BB2C67">
            <w:pPr>
              <w:jc w:val="center"/>
              <w:rPr>
                <w:rFonts w:ascii="Comic Sans MS" w:hAnsi="Comic Sans MS"/>
                <w:sz w:val="40"/>
                <w:szCs w:val="40"/>
              </w:rPr>
            </w:pPr>
            <w:r>
              <w:rPr>
                <w:rFonts w:ascii="Comic Sans MS" w:hAnsi="Comic Sans MS"/>
                <w:sz w:val="40"/>
                <w:szCs w:val="40"/>
              </w:rPr>
              <w:t>Quarto</w:t>
            </w:r>
          </w:p>
          <w:p w:rsidR="006725A2" w:rsidRPr="00F87562" w:rsidRDefault="006725A2" w:rsidP="00BB2C67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5140" w:type="dxa"/>
          </w:tcPr>
          <w:p w:rsidR="006725A2" w:rsidRPr="00F87562" w:rsidRDefault="006725A2" w:rsidP="00BB2C67">
            <w:pPr>
              <w:rPr>
                <w:sz w:val="16"/>
                <w:szCs w:val="16"/>
              </w:rPr>
            </w:pPr>
          </w:p>
          <w:p w:rsidR="006725A2" w:rsidRPr="00F87562" w:rsidRDefault="006725A2" w:rsidP="00BB2C67">
            <w:pPr>
              <w:jc w:val="center"/>
              <w:rPr>
                <w:rFonts w:ascii="Comic Sans MS" w:hAnsi="Comic Sans MS"/>
                <w:sz w:val="40"/>
                <w:szCs w:val="40"/>
              </w:rPr>
            </w:pPr>
            <w:r w:rsidRPr="00F87562">
              <w:rPr>
                <w:rFonts w:ascii="Comic Sans MS" w:hAnsi="Comic Sans MS"/>
                <w:sz w:val="40"/>
                <w:szCs w:val="40"/>
              </w:rPr>
              <w:t>sala</w:t>
            </w:r>
          </w:p>
        </w:tc>
      </w:tr>
    </w:tbl>
    <w:p w:rsidR="006725A2" w:rsidRDefault="006725A2" w:rsidP="006725A2">
      <w:pPr>
        <w:rPr>
          <w:sz w:val="16"/>
          <w:szCs w:val="16"/>
        </w:rPr>
      </w:pPr>
    </w:p>
    <w:p w:rsidR="006725A2" w:rsidRDefault="006725A2" w:rsidP="006725A2">
      <w:pPr>
        <w:rPr>
          <w:sz w:val="16"/>
          <w:szCs w:val="16"/>
        </w:rPr>
      </w:pPr>
    </w:p>
    <w:p w:rsidR="006725A2" w:rsidRDefault="006725A2" w:rsidP="006725A2">
      <w:pPr>
        <w:rPr>
          <w:sz w:val="16"/>
          <w:szCs w:val="16"/>
        </w:rPr>
        <w:sectPr w:rsidR="006725A2" w:rsidSect="00C36E28">
          <w:footerReference w:type="default" r:id="rId147"/>
          <w:pgSz w:w="11906" w:h="16838"/>
          <w:pgMar w:top="539" w:right="1286" w:bottom="719" w:left="1440" w:header="708" w:footer="708" w:gutter="0"/>
          <w:cols w:space="708"/>
          <w:titlePg/>
          <w:docGrid w:linePitch="360"/>
        </w:sectPr>
      </w:pPr>
    </w:p>
    <w:p w:rsidR="006725A2" w:rsidRDefault="006725A2" w:rsidP="006725A2">
      <w:pPr>
        <w:rPr>
          <w:sz w:val="16"/>
          <w:szCs w:val="16"/>
        </w:rPr>
      </w:pPr>
    </w:p>
    <w:p w:rsidR="006725A2" w:rsidRPr="00EC246B" w:rsidRDefault="006725A2" w:rsidP="006725A2">
      <w:pPr>
        <w:rPr>
          <w:sz w:val="16"/>
          <w:szCs w:val="16"/>
        </w:rPr>
      </w:pPr>
      <w:r>
        <w:rPr>
          <w:sz w:val="16"/>
          <w:szCs w:val="16"/>
        </w:rPr>
        <w:t>Cartões para recortar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03"/>
        <w:gridCol w:w="2908"/>
        <w:gridCol w:w="2683"/>
      </w:tblGrid>
      <w:tr w:rsidR="006725A2" w:rsidTr="00BB2C67">
        <w:tc>
          <w:tcPr>
            <w:tcW w:w="3406" w:type="dxa"/>
          </w:tcPr>
          <w:p w:rsidR="006725A2" w:rsidRDefault="006725A2" w:rsidP="00BB2C67">
            <w:pPr>
              <w:jc w:val="center"/>
            </w:pPr>
          </w:p>
          <w:p w:rsidR="006725A2" w:rsidRDefault="006725A2" w:rsidP="00BB2C67"/>
          <w:p w:rsidR="006725A2" w:rsidRDefault="006725A2" w:rsidP="00BB2C6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765300" cy="1605280"/>
                  <wp:effectExtent l="0" t="0" r="6350" b="0"/>
                  <wp:docPr id="127" name="Imagem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32" t="4320" r="4065" b="43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5300" cy="1605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25A2" w:rsidRDefault="006725A2" w:rsidP="00BB2C67">
            <w:pPr>
              <w:jc w:val="center"/>
            </w:pPr>
          </w:p>
          <w:p w:rsidR="006725A2" w:rsidRDefault="006725A2" w:rsidP="00BB2C67">
            <w:pPr>
              <w:jc w:val="center"/>
            </w:pPr>
          </w:p>
        </w:tc>
        <w:tc>
          <w:tcPr>
            <w:tcW w:w="3407" w:type="dxa"/>
          </w:tcPr>
          <w:p w:rsidR="006725A2" w:rsidRDefault="006725A2" w:rsidP="00BB2C67"/>
          <w:p w:rsidR="006725A2" w:rsidRDefault="006725A2" w:rsidP="00BB2C67"/>
          <w:p w:rsidR="006725A2" w:rsidRDefault="006725A2" w:rsidP="00BB2C6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765300" cy="1626870"/>
                  <wp:effectExtent l="0" t="0" r="6350" b="0"/>
                  <wp:docPr id="126" name="Imagem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42" t="4555" r="4042" b="45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5300" cy="1626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7" w:type="dxa"/>
          </w:tcPr>
          <w:p w:rsidR="006725A2" w:rsidRDefault="006725A2" w:rsidP="00BB2C67"/>
          <w:p w:rsidR="006725A2" w:rsidRPr="00F87562" w:rsidRDefault="006725A2" w:rsidP="00BB2C67">
            <w:pPr>
              <w:jc w:val="center"/>
              <w:rPr>
                <w:sz w:val="20"/>
                <w:szCs w:val="20"/>
              </w:rPr>
            </w:pPr>
          </w:p>
          <w:p w:rsidR="006725A2" w:rsidRDefault="006725A2" w:rsidP="00BB2C6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626870" cy="1967230"/>
                  <wp:effectExtent l="0" t="0" r="0" b="0"/>
                  <wp:docPr id="125" name="Imagem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65" t="3098" r="4065" b="30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6870" cy="1967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25A2" w:rsidRPr="00F87562" w:rsidRDefault="006725A2" w:rsidP="00BB2C67">
            <w:pPr>
              <w:rPr>
                <w:sz w:val="20"/>
                <w:szCs w:val="20"/>
              </w:rPr>
            </w:pPr>
          </w:p>
        </w:tc>
      </w:tr>
      <w:tr w:rsidR="006725A2" w:rsidTr="00BB2C67">
        <w:tc>
          <w:tcPr>
            <w:tcW w:w="3406" w:type="dxa"/>
          </w:tcPr>
          <w:p w:rsidR="006725A2" w:rsidRDefault="006725A2" w:rsidP="00BB2C67"/>
          <w:p w:rsidR="006725A2" w:rsidRDefault="006725A2" w:rsidP="00BB2C6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488440" cy="2147570"/>
                  <wp:effectExtent l="0" t="0" r="0" b="5080"/>
                  <wp:docPr id="124" name="Imagem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45" t="3149" r="4845" b="31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8440" cy="2147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25A2" w:rsidRDefault="006725A2" w:rsidP="00BB2C67"/>
        </w:tc>
        <w:tc>
          <w:tcPr>
            <w:tcW w:w="3407" w:type="dxa"/>
          </w:tcPr>
          <w:p w:rsidR="006725A2" w:rsidRDefault="006725A2" w:rsidP="00BB2C67"/>
          <w:p w:rsidR="006725A2" w:rsidRDefault="006725A2" w:rsidP="00BB2C6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456690" cy="2126615"/>
                  <wp:effectExtent l="0" t="0" r="0" b="6985"/>
                  <wp:docPr id="123" name="Imagem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00" t="3177" r="4500" b="31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6690" cy="2126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7" w:type="dxa"/>
          </w:tcPr>
          <w:p w:rsidR="006725A2" w:rsidRDefault="006725A2" w:rsidP="00BB2C67"/>
          <w:p w:rsidR="006725A2" w:rsidRDefault="006725A2" w:rsidP="00BB2C6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456690" cy="2211705"/>
                  <wp:effectExtent l="0" t="0" r="0" b="0"/>
                  <wp:docPr id="122" name="Imagem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62" t="1575" r="2362" b="15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6690" cy="2211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25A2" w:rsidTr="00BB2C67">
        <w:tc>
          <w:tcPr>
            <w:tcW w:w="3406" w:type="dxa"/>
          </w:tcPr>
          <w:p w:rsidR="006725A2" w:rsidRDefault="006725A2" w:rsidP="00BB2C67"/>
          <w:p w:rsidR="006725A2" w:rsidRDefault="006725A2" w:rsidP="00BB2C67"/>
          <w:p w:rsidR="006725A2" w:rsidRDefault="006725A2" w:rsidP="00BB2C6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690370" cy="2211705"/>
                  <wp:effectExtent l="0" t="0" r="5080" b="0"/>
                  <wp:docPr id="121" name="Imagem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43" t="1575" r="2043" b="15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0370" cy="2211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7" w:type="dxa"/>
          </w:tcPr>
          <w:p w:rsidR="006725A2" w:rsidRDefault="006725A2" w:rsidP="00BB2C67"/>
          <w:p w:rsidR="006725A2" w:rsidRDefault="006725A2" w:rsidP="00BB2C6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637665" cy="2094865"/>
                  <wp:effectExtent l="0" t="0" r="635" b="635"/>
                  <wp:docPr id="120" name="Imagem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7665" cy="2094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7" w:type="dxa"/>
          </w:tcPr>
          <w:p w:rsidR="006725A2" w:rsidRDefault="006725A2" w:rsidP="00BB2C67"/>
          <w:p w:rsidR="006725A2" w:rsidRDefault="006725A2" w:rsidP="00BB2C6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595120" cy="2073275"/>
                  <wp:effectExtent l="0" t="0" r="5080" b="3175"/>
                  <wp:docPr id="119" name="Imagem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5120" cy="2073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25A2" w:rsidTr="00BB2C67">
        <w:tc>
          <w:tcPr>
            <w:tcW w:w="3406" w:type="dxa"/>
          </w:tcPr>
          <w:p w:rsidR="006725A2" w:rsidRDefault="006725A2" w:rsidP="00BB2C67">
            <w:pPr>
              <w:jc w:val="center"/>
            </w:pPr>
          </w:p>
          <w:p w:rsidR="006725A2" w:rsidRDefault="006725A2" w:rsidP="00BB2C67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743710" cy="1754505"/>
                  <wp:effectExtent l="0" t="0" r="8890" b="0"/>
                  <wp:docPr id="118" name="Imagem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710" cy="1754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7" w:type="dxa"/>
          </w:tcPr>
          <w:p w:rsidR="006725A2" w:rsidRDefault="006725A2" w:rsidP="00BB2C67">
            <w:pPr>
              <w:jc w:val="center"/>
            </w:pPr>
          </w:p>
          <w:p w:rsidR="006725A2" w:rsidRDefault="006725A2" w:rsidP="00BB2C67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775460" cy="1732915"/>
                  <wp:effectExtent l="0" t="0" r="0" b="635"/>
                  <wp:docPr id="117" name="Imagem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5460" cy="1732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7" w:type="dxa"/>
          </w:tcPr>
          <w:p w:rsidR="006725A2" w:rsidRDefault="006725A2" w:rsidP="00BB2C67">
            <w:pPr>
              <w:jc w:val="center"/>
            </w:pPr>
          </w:p>
          <w:p w:rsidR="006725A2" w:rsidRDefault="006725A2" w:rsidP="00BB2C67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477645" cy="1680210"/>
                  <wp:effectExtent l="0" t="0" r="8255" b="0"/>
                  <wp:docPr id="116" name="Imagem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7645" cy="1680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725A2" w:rsidRPr="005F764C" w:rsidRDefault="006725A2" w:rsidP="006725A2">
      <w:pPr>
        <w:rPr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05"/>
        <w:gridCol w:w="2867"/>
        <w:gridCol w:w="2822"/>
      </w:tblGrid>
      <w:tr w:rsidR="006725A2" w:rsidTr="00BB2C67">
        <w:tc>
          <w:tcPr>
            <w:tcW w:w="3138" w:type="dxa"/>
          </w:tcPr>
          <w:p w:rsidR="006725A2" w:rsidRDefault="006725A2" w:rsidP="00BB2C67">
            <w:r>
              <w:rPr>
                <w:noProof/>
              </w:rPr>
              <w:drawing>
                <wp:inline distT="0" distB="0" distL="0" distR="0">
                  <wp:extent cx="1499235" cy="2243455"/>
                  <wp:effectExtent l="0" t="0" r="5715" b="4445"/>
                  <wp:docPr id="115" name="Imagem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9235" cy="2243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6" w:type="dxa"/>
          </w:tcPr>
          <w:p w:rsidR="006725A2" w:rsidRDefault="006725A2" w:rsidP="00BB2C67">
            <w:pPr>
              <w:jc w:val="center"/>
            </w:pPr>
          </w:p>
          <w:p w:rsidR="006725A2" w:rsidRDefault="006725A2" w:rsidP="00BB2C6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754505" cy="2084070"/>
                  <wp:effectExtent l="0" t="0" r="0" b="0"/>
                  <wp:docPr id="114" name="Imagem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4505" cy="2084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2" w:type="dxa"/>
          </w:tcPr>
          <w:p w:rsidR="006725A2" w:rsidRDefault="006725A2" w:rsidP="00BB2C67">
            <w:pPr>
              <w:jc w:val="center"/>
            </w:pPr>
          </w:p>
          <w:p w:rsidR="006725A2" w:rsidRDefault="006725A2" w:rsidP="00BB2C67">
            <w:pPr>
              <w:jc w:val="center"/>
            </w:pPr>
            <w:r>
              <w:object w:dxaOrig="2550" w:dyaOrig="2985">
                <v:shape id="_x0000_i1056" type="#_x0000_t75" style="width:135.65pt;height:159.05pt" o:ole="">
                  <v:imagedata r:id="rId162" o:title=""/>
                </v:shape>
                <o:OLEObject Type="Embed" ProgID="PBrush" ShapeID="_x0000_i1056" DrawAspect="Content" ObjectID="_1463213020" r:id="rId163"/>
              </w:object>
            </w:r>
          </w:p>
        </w:tc>
      </w:tr>
      <w:tr w:rsidR="006725A2" w:rsidTr="00BB2C67">
        <w:tc>
          <w:tcPr>
            <w:tcW w:w="3138" w:type="dxa"/>
          </w:tcPr>
          <w:p w:rsidR="006725A2" w:rsidRDefault="006725A2" w:rsidP="00BB2C67"/>
          <w:p w:rsidR="006725A2" w:rsidRDefault="006725A2" w:rsidP="00BB2C67">
            <w:pPr>
              <w:jc w:val="center"/>
            </w:pPr>
            <w:r>
              <w:object w:dxaOrig="2370" w:dyaOrig="3030">
                <v:shape id="_x0000_i1057" type="#_x0000_t75" style="width:131.45pt;height:167.45pt" o:ole="">
                  <v:imagedata r:id="rId164" o:title=""/>
                </v:shape>
                <o:OLEObject Type="Embed" ProgID="PBrush" ShapeID="_x0000_i1057" DrawAspect="Content" ObjectID="_1463213021" r:id="rId165"/>
              </w:object>
            </w:r>
          </w:p>
        </w:tc>
        <w:tc>
          <w:tcPr>
            <w:tcW w:w="3066" w:type="dxa"/>
          </w:tcPr>
          <w:p w:rsidR="006725A2" w:rsidRDefault="006725A2" w:rsidP="00BB2C67">
            <w:pPr>
              <w:jc w:val="center"/>
            </w:pPr>
          </w:p>
          <w:p w:rsidR="006725A2" w:rsidRDefault="006725A2" w:rsidP="00BB2C67">
            <w:pPr>
              <w:jc w:val="center"/>
            </w:pPr>
            <w:r>
              <w:object w:dxaOrig="2175" w:dyaOrig="3000">
                <v:shape id="_x0000_i1058" type="#_x0000_t75" style="width:118.9pt;height:164.1pt" o:ole="">
                  <v:imagedata r:id="rId166" o:title=""/>
                </v:shape>
                <o:OLEObject Type="Embed" ProgID="PBrush" ShapeID="_x0000_i1058" DrawAspect="Content" ObjectID="_1463213022" r:id="rId167"/>
              </w:object>
            </w:r>
          </w:p>
        </w:tc>
        <w:tc>
          <w:tcPr>
            <w:tcW w:w="3192" w:type="dxa"/>
          </w:tcPr>
          <w:p w:rsidR="006725A2" w:rsidRDefault="006725A2" w:rsidP="00BB2C67">
            <w:pPr>
              <w:jc w:val="center"/>
            </w:pPr>
          </w:p>
          <w:p w:rsidR="006725A2" w:rsidRDefault="006725A2" w:rsidP="00BB2C67">
            <w:pPr>
              <w:jc w:val="center"/>
            </w:pPr>
          </w:p>
          <w:p w:rsidR="006725A2" w:rsidRDefault="006725A2" w:rsidP="00BB2C67">
            <w:pPr>
              <w:jc w:val="center"/>
            </w:pPr>
            <w:r>
              <w:object w:dxaOrig="2235" w:dyaOrig="2985">
                <v:shape id="_x0000_i1059" type="#_x0000_t75" style="width:120.55pt;height:160.75pt" o:ole="">
                  <v:imagedata r:id="rId168" o:title=""/>
                </v:shape>
                <o:OLEObject Type="Embed" ProgID="PBrush" ShapeID="_x0000_i1059" DrawAspect="Content" ObjectID="_1463213023" r:id="rId169"/>
              </w:object>
            </w:r>
          </w:p>
        </w:tc>
      </w:tr>
      <w:tr w:rsidR="006725A2" w:rsidTr="00BB2C67">
        <w:tc>
          <w:tcPr>
            <w:tcW w:w="3138" w:type="dxa"/>
          </w:tcPr>
          <w:p w:rsidR="006725A2" w:rsidRDefault="006725A2" w:rsidP="00BB2C67"/>
          <w:p w:rsidR="006725A2" w:rsidRDefault="006725A2" w:rsidP="00BB2C67">
            <w:pPr>
              <w:jc w:val="center"/>
            </w:pPr>
            <w:r>
              <w:object w:dxaOrig="1965" w:dyaOrig="2610">
                <v:shape id="_x0000_i1060" type="#_x0000_t75" style="width:116.35pt;height:157.4pt" o:ole="">
                  <v:imagedata r:id="rId170" o:title=""/>
                </v:shape>
                <o:OLEObject Type="Embed" ProgID="PBrush" ShapeID="_x0000_i1060" DrawAspect="Content" ObjectID="_1463213024" r:id="rId171"/>
              </w:object>
            </w:r>
          </w:p>
          <w:p w:rsidR="006725A2" w:rsidRDefault="006725A2" w:rsidP="00BB2C67">
            <w:pPr>
              <w:jc w:val="center"/>
            </w:pPr>
          </w:p>
          <w:p w:rsidR="006725A2" w:rsidRDefault="006725A2" w:rsidP="00BB2C67">
            <w:pPr>
              <w:jc w:val="center"/>
            </w:pPr>
          </w:p>
        </w:tc>
        <w:tc>
          <w:tcPr>
            <w:tcW w:w="3066" w:type="dxa"/>
          </w:tcPr>
          <w:p w:rsidR="006725A2" w:rsidRDefault="006725A2" w:rsidP="00BB2C67">
            <w:pPr>
              <w:jc w:val="center"/>
            </w:pPr>
            <w:r>
              <w:object w:dxaOrig="2175" w:dyaOrig="3315">
                <v:shape id="_x0000_i1061" type="#_x0000_t75" style="width:122.25pt;height:185pt" o:ole="">
                  <v:imagedata r:id="rId172" o:title=""/>
                </v:shape>
                <o:OLEObject Type="Embed" ProgID="PBrush" ShapeID="_x0000_i1061" DrawAspect="Content" ObjectID="_1463213025" r:id="rId173"/>
              </w:object>
            </w:r>
          </w:p>
        </w:tc>
        <w:tc>
          <w:tcPr>
            <w:tcW w:w="3192" w:type="dxa"/>
          </w:tcPr>
          <w:p w:rsidR="006725A2" w:rsidRDefault="006725A2" w:rsidP="00BB2C67"/>
          <w:p w:rsidR="006725A2" w:rsidRDefault="006725A2" w:rsidP="00BB2C67">
            <w:pPr>
              <w:jc w:val="center"/>
            </w:pPr>
            <w:r>
              <w:object w:dxaOrig="2145" w:dyaOrig="2535">
                <v:shape id="_x0000_i1062" type="#_x0000_t75" style="width:132.3pt;height:155.7pt" o:ole="">
                  <v:imagedata r:id="rId174" o:title=""/>
                </v:shape>
                <o:OLEObject Type="Embed" ProgID="PBrush" ShapeID="_x0000_i1062" DrawAspect="Content" ObjectID="_1463213026" r:id="rId175"/>
              </w:object>
            </w:r>
          </w:p>
          <w:p w:rsidR="006725A2" w:rsidRDefault="006725A2" w:rsidP="00BB2C67">
            <w:pPr>
              <w:jc w:val="center"/>
            </w:pPr>
          </w:p>
        </w:tc>
      </w:tr>
      <w:tr w:rsidR="006725A2" w:rsidTr="00BB2C67">
        <w:tc>
          <w:tcPr>
            <w:tcW w:w="3138" w:type="dxa"/>
          </w:tcPr>
          <w:p w:rsidR="006725A2" w:rsidRDefault="006725A2" w:rsidP="00BB2C67">
            <w:pPr>
              <w:jc w:val="center"/>
            </w:pPr>
            <w:r>
              <w:object w:dxaOrig="2280" w:dyaOrig="3135">
                <v:shape id="_x0000_i1063" type="#_x0000_t75" style="width:118.05pt;height:162.4pt" o:ole="">
                  <v:imagedata r:id="rId176" o:title=""/>
                </v:shape>
                <o:OLEObject Type="Embed" ProgID="PBrush" ShapeID="_x0000_i1063" DrawAspect="Content" ObjectID="_1463213027" r:id="rId177"/>
              </w:object>
            </w:r>
          </w:p>
          <w:p w:rsidR="006725A2" w:rsidRDefault="006725A2" w:rsidP="00BB2C67"/>
        </w:tc>
        <w:tc>
          <w:tcPr>
            <w:tcW w:w="3066" w:type="dxa"/>
          </w:tcPr>
          <w:p w:rsidR="006725A2" w:rsidRDefault="006725A2" w:rsidP="00BB2C67">
            <w:pPr>
              <w:jc w:val="center"/>
            </w:pPr>
          </w:p>
          <w:p w:rsidR="006725A2" w:rsidRDefault="006725A2" w:rsidP="00BB2C67">
            <w:pPr>
              <w:jc w:val="center"/>
            </w:pPr>
            <w:r>
              <w:object w:dxaOrig="2235" w:dyaOrig="3210">
                <v:shape id="_x0000_i1064" type="#_x0000_t75" style="width:118.05pt;height:157.4pt" o:ole="">
                  <v:imagedata r:id="rId178" o:title=""/>
                </v:shape>
                <o:OLEObject Type="Embed" ProgID="PBrush" ShapeID="_x0000_i1064" DrawAspect="Content" ObjectID="_1463213028" r:id="rId179"/>
              </w:object>
            </w:r>
          </w:p>
          <w:p w:rsidR="006725A2" w:rsidRDefault="006725A2" w:rsidP="00BB2C67">
            <w:pPr>
              <w:jc w:val="center"/>
            </w:pPr>
          </w:p>
        </w:tc>
        <w:tc>
          <w:tcPr>
            <w:tcW w:w="3192" w:type="dxa"/>
          </w:tcPr>
          <w:p w:rsidR="006725A2" w:rsidRDefault="006725A2" w:rsidP="00BB2C67">
            <w:pPr>
              <w:jc w:val="center"/>
            </w:pPr>
          </w:p>
          <w:p w:rsidR="006725A2" w:rsidRDefault="006725A2" w:rsidP="00BB2C67">
            <w:pPr>
              <w:jc w:val="center"/>
            </w:pPr>
            <w:r>
              <w:object w:dxaOrig="2295" w:dyaOrig="3165">
                <v:shape id="_x0000_i1065" type="#_x0000_t75" style="width:114.7pt;height:139.8pt" o:ole="">
                  <v:imagedata r:id="rId180" o:title=""/>
                </v:shape>
                <o:OLEObject Type="Embed" ProgID="PBrush" ShapeID="_x0000_i1065" DrawAspect="Content" ObjectID="_1463213029" r:id="rId181"/>
              </w:object>
            </w:r>
          </w:p>
          <w:p w:rsidR="006725A2" w:rsidRDefault="006725A2" w:rsidP="00BB2C67">
            <w:pPr>
              <w:jc w:val="center"/>
            </w:pPr>
          </w:p>
        </w:tc>
      </w:tr>
      <w:tr w:rsidR="006725A2" w:rsidTr="00BB2C67">
        <w:tc>
          <w:tcPr>
            <w:tcW w:w="3138" w:type="dxa"/>
          </w:tcPr>
          <w:p w:rsidR="006725A2" w:rsidRDefault="006725A2" w:rsidP="00BB2C67">
            <w:pPr>
              <w:jc w:val="center"/>
            </w:pPr>
          </w:p>
          <w:p w:rsidR="006725A2" w:rsidRDefault="006725A2" w:rsidP="00BB2C67">
            <w:pPr>
              <w:jc w:val="center"/>
            </w:pPr>
            <w:r>
              <w:object w:dxaOrig="2445" w:dyaOrig="3030">
                <v:shape id="_x0000_i1066" type="#_x0000_t75" style="width:125.6pt;height:155.7pt" o:ole="">
                  <v:imagedata r:id="rId182" o:title=""/>
                </v:shape>
                <o:OLEObject Type="Embed" ProgID="PBrush" ShapeID="_x0000_i1066" DrawAspect="Content" ObjectID="_1463213030" r:id="rId183"/>
              </w:object>
            </w:r>
          </w:p>
          <w:p w:rsidR="006725A2" w:rsidRDefault="006725A2" w:rsidP="00BB2C67">
            <w:pPr>
              <w:jc w:val="center"/>
            </w:pPr>
          </w:p>
        </w:tc>
        <w:tc>
          <w:tcPr>
            <w:tcW w:w="3066" w:type="dxa"/>
          </w:tcPr>
          <w:p w:rsidR="006725A2" w:rsidRDefault="006725A2" w:rsidP="00BB2C67">
            <w:pPr>
              <w:jc w:val="center"/>
            </w:pPr>
          </w:p>
          <w:p w:rsidR="006725A2" w:rsidRDefault="006725A2" w:rsidP="00BB2C67">
            <w:pPr>
              <w:jc w:val="center"/>
            </w:pPr>
            <w:r>
              <w:object w:dxaOrig="2430" w:dyaOrig="2940">
                <v:shape id="_x0000_i1067" type="#_x0000_t75" style="width:125.6pt;height:151.55pt" o:ole="">
                  <v:imagedata r:id="rId184" o:title=""/>
                </v:shape>
                <o:OLEObject Type="Embed" ProgID="PBrush" ShapeID="_x0000_i1067" DrawAspect="Content" ObjectID="_1463213031" r:id="rId185"/>
              </w:object>
            </w:r>
          </w:p>
          <w:p w:rsidR="006725A2" w:rsidRDefault="006725A2" w:rsidP="00BB2C67">
            <w:pPr>
              <w:jc w:val="center"/>
            </w:pPr>
          </w:p>
        </w:tc>
        <w:tc>
          <w:tcPr>
            <w:tcW w:w="3192" w:type="dxa"/>
          </w:tcPr>
          <w:p w:rsidR="006725A2" w:rsidRDefault="006725A2" w:rsidP="00BB2C67">
            <w:pPr>
              <w:jc w:val="center"/>
            </w:pPr>
          </w:p>
          <w:p w:rsidR="006725A2" w:rsidRDefault="006725A2" w:rsidP="00BB2C67">
            <w:pPr>
              <w:jc w:val="center"/>
            </w:pPr>
            <w:r>
              <w:object w:dxaOrig="2250" w:dyaOrig="3000">
                <v:shape id="_x0000_i1068" type="#_x0000_t75" style="width:117.2pt;height:156.55pt" o:ole="">
                  <v:imagedata r:id="rId186" o:title=""/>
                </v:shape>
                <o:OLEObject Type="Embed" ProgID="PBrush" ShapeID="_x0000_i1068" DrawAspect="Content" ObjectID="_1463213032" r:id="rId187"/>
              </w:object>
            </w:r>
          </w:p>
          <w:p w:rsidR="006725A2" w:rsidRDefault="006725A2" w:rsidP="00BB2C67">
            <w:pPr>
              <w:jc w:val="center"/>
            </w:pPr>
          </w:p>
        </w:tc>
      </w:tr>
      <w:tr w:rsidR="006725A2" w:rsidTr="00BB2C67">
        <w:tc>
          <w:tcPr>
            <w:tcW w:w="3138" w:type="dxa"/>
          </w:tcPr>
          <w:p w:rsidR="006725A2" w:rsidRPr="00F87562" w:rsidRDefault="006725A2" w:rsidP="00BB2C67">
            <w:pPr>
              <w:jc w:val="center"/>
              <w:rPr>
                <w:sz w:val="28"/>
                <w:szCs w:val="28"/>
              </w:rPr>
            </w:pPr>
          </w:p>
          <w:p w:rsidR="006725A2" w:rsidRDefault="006725A2" w:rsidP="00BB2C67">
            <w:pPr>
              <w:jc w:val="center"/>
            </w:pPr>
            <w:r>
              <w:object w:dxaOrig="2355" w:dyaOrig="3000">
                <v:shape id="_x0000_i1069" type="#_x0000_t75" style="width:134.8pt;height:154.9pt" o:ole="">
                  <v:imagedata r:id="rId188" o:title=""/>
                </v:shape>
                <o:OLEObject Type="Embed" ProgID="PBrush" ShapeID="_x0000_i1069" DrawAspect="Content" ObjectID="_1463213033" r:id="rId189"/>
              </w:object>
            </w:r>
          </w:p>
          <w:p w:rsidR="006725A2" w:rsidRPr="0036499E" w:rsidRDefault="006725A2" w:rsidP="00BB2C67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3066" w:type="dxa"/>
          </w:tcPr>
          <w:p w:rsidR="006725A2" w:rsidRDefault="006725A2" w:rsidP="00BB2C67">
            <w:pPr>
              <w:jc w:val="center"/>
            </w:pPr>
          </w:p>
          <w:p w:rsidR="006725A2" w:rsidRDefault="006725A2" w:rsidP="00BB2C67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488440" cy="1562735"/>
                  <wp:effectExtent l="0" t="0" r="0" b="0"/>
                  <wp:docPr id="113" name="Imagem 113" descr="VENTA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VENTA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25" t="6644" r="2725" b="66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8440" cy="1562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25A2" w:rsidRPr="0036499E" w:rsidRDefault="006725A2" w:rsidP="00BB2C67">
            <w:pPr>
              <w:jc w:val="center"/>
              <w:rPr>
                <w:rFonts w:ascii="Comic Sans MS" w:hAnsi="Comic Sans MS"/>
                <w:sz w:val="52"/>
                <w:szCs w:val="52"/>
              </w:rPr>
            </w:pPr>
            <w:r w:rsidRPr="0036499E">
              <w:rPr>
                <w:rFonts w:ascii="Comic Sans MS" w:hAnsi="Comic Sans MS"/>
                <w:sz w:val="52"/>
                <w:szCs w:val="52"/>
              </w:rPr>
              <w:t>janela</w:t>
            </w:r>
          </w:p>
        </w:tc>
        <w:tc>
          <w:tcPr>
            <w:tcW w:w="3192" w:type="dxa"/>
          </w:tcPr>
          <w:p w:rsidR="006725A2" w:rsidRDefault="006725A2" w:rsidP="00BB2C67">
            <w:pPr>
              <w:jc w:val="center"/>
            </w:pPr>
          </w:p>
          <w:p w:rsidR="006725A2" w:rsidRDefault="006725A2" w:rsidP="00BB2C67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541780" cy="1562735"/>
                  <wp:effectExtent l="0" t="0" r="1270" b="0"/>
                  <wp:docPr id="112" name="Imagem 112" descr="casa0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casa0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484" t="1477" r="14969" b="88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780" cy="1562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25A2" w:rsidRPr="0036499E" w:rsidRDefault="006725A2" w:rsidP="00BB2C67">
            <w:pPr>
              <w:jc w:val="center"/>
              <w:rPr>
                <w:rFonts w:ascii="Comic Sans MS" w:hAnsi="Comic Sans MS"/>
                <w:sz w:val="52"/>
                <w:szCs w:val="52"/>
              </w:rPr>
            </w:pPr>
            <w:r w:rsidRPr="0036499E">
              <w:rPr>
                <w:rFonts w:ascii="Comic Sans MS" w:hAnsi="Comic Sans MS"/>
                <w:sz w:val="52"/>
                <w:szCs w:val="52"/>
              </w:rPr>
              <w:t>porta</w:t>
            </w:r>
          </w:p>
        </w:tc>
      </w:tr>
      <w:tr w:rsidR="006725A2" w:rsidTr="00BB2C67">
        <w:tc>
          <w:tcPr>
            <w:tcW w:w="3138" w:type="dxa"/>
          </w:tcPr>
          <w:p w:rsidR="006725A2" w:rsidRPr="0036499E" w:rsidRDefault="006725A2" w:rsidP="00BB2C67">
            <w:pPr>
              <w:jc w:val="center"/>
              <w:rPr>
                <w:sz w:val="16"/>
                <w:szCs w:val="16"/>
              </w:rPr>
            </w:pPr>
          </w:p>
          <w:p w:rsidR="006725A2" w:rsidRPr="0036499E" w:rsidRDefault="006725A2" w:rsidP="00BB2C67">
            <w:pPr>
              <w:jc w:val="center"/>
              <w:rPr>
                <w:sz w:val="16"/>
                <w:szCs w:val="16"/>
              </w:rPr>
            </w:pPr>
            <w:r w:rsidRPr="00F87562">
              <w:rPr>
                <w:noProof/>
                <w:sz w:val="28"/>
                <w:szCs w:val="28"/>
              </w:rPr>
              <w:drawing>
                <wp:inline distT="0" distB="0" distL="0" distR="0">
                  <wp:extent cx="1626870" cy="1637665"/>
                  <wp:effectExtent l="0" t="0" r="0" b="635"/>
                  <wp:docPr id="111" name="Imagem 111" descr="SERVILLE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SERVILLE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6870" cy="1637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25A2" w:rsidRPr="0036499E" w:rsidRDefault="006725A2" w:rsidP="00BB2C67">
            <w:pPr>
              <w:jc w:val="center"/>
              <w:rPr>
                <w:sz w:val="16"/>
                <w:szCs w:val="16"/>
              </w:rPr>
            </w:pPr>
          </w:p>
          <w:p w:rsidR="006725A2" w:rsidRPr="0036499E" w:rsidRDefault="006725A2" w:rsidP="00BB2C67">
            <w:pPr>
              <w:jc w:val="center"/>
              <w:rPr>
                <w:rFonts w:ascii="Comic Sans MS" w:hAnsi="Comic Sans MS"/>
                <w:sz w:val="52"/>
                <w:szCs w:val="52"/>
              </w:rPr>
            </w:pPr>
            <w:r w:rsidRPr="0036499E">
              <w:rPr>
                <w:rFonts w:ascii="Comic Sans MS" w:hAnsi="Comic Sans MS"/>
                <w:sz w:val="52"/>
                <w:szCs w:val="52"/>
              </w:rPr>
              <w:t>pano</w:t>
            </w:r>
          </w:p>
          <w:p w:rsidR="006725A2" w:rsidRPr="0036499E" w:rsidRDefault="006725A2" w:rsidP="00BB2C6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066" w:type="dxa"/>
          </w:tcPr>
          <w:p w:rsidR="006725A2" w:rsidRDefault="006725A2" w:rsidP="00BB2C67">
            <w:pPr>
              <w:jc w:val="center"/>
            </w:pPr>
          </w:p>
          <w:p w:rsidR="006725A2" w:rsidRPr="0036499E" w:rsidRDefault="006725A2" w:rsidP="00BB2C6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680210" cy="1680210"/>
                  <wp:effectExtent l="0" t="0" r="0" b="0"/>
                  <wp:docPr id="110" name="Imagem 110" descr="casa0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casa0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232" t="8121" r="8981" b="103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0210" cy="1680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25A2" w:rsidRPr="0036499E" w:rsidRDefault="006725A2" w:rsidP="00BB2C67">
            <w:pPr>
              <w:jc w:val="center"/>
              <w:rPr>
                <w:rFonts w:ascii="Comic Sans MS" w:hAnsi="Comic Sans MS"/>
                <w:sz w:val="52"/>
                <w:szCs w:val="52"/>
              </w:rPr>
            </w:pPr>
            <w:r w:rsidRPr="0036499E">
              <w:rPr>
                <w:rFonts w:ascii="Comic Sans MS" w:hAnsi="Comic Sans MS"/>
                <w:sz w:val="52"/>
                <w:szCs w:val="52"/>
              </w:rPr>
              <w:t>torneira</w:t>
            </w:r>
          </w:p>
        </w:tc>
        <w:tc>
          <w:tcPr>
            <w:tcW w:w="3192" w:type="dxa"/>
          </w:tcPr>
          <w:p w:rsidR="006725A2" w:rsidRPr="0036499E" w:rsidRDefault="006725A2" w:rsidP="00BB2C6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711960" cy="1892300"/>
                  <wp:effectExtent l="0" t="0" r="2540" b="0"/>
                  <wp:docPr id="109" name="Imagem 109" descr="TELFON~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TELFON~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691" b="66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1960" cy="1892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25A2" w:rsidRPr="0036499E" w:rsidRDefault="006725A2" w:rsidP="00BB2C67">
            <w:pPr>
              <w:jc w:val="center"/>
              <w:rPr>
                <w:rFonts w:ascii="Comic Sans MS" w:hAnsi="Comic Sans MS"/>
                <w:sz w:val="52"/>
                <w:szCs w:val="52"/>
              </w:rPr>
            </w:pPr>
            <w:r w:rsidRPr="0036499E">
              <w:rPr>
                <w:rFonts w:ascii="Comic Sans MS" w:hAnsi="Comic Sans MS"/>
                <w:sz w:val="52"/>
                <w:szCs w:val="52"/>
              </w:rPr>
              <w:t>telefone</w:t>
            </w:r>
          </w:p>
        </w:tc>
      </w:tr>
      <w:tr w:rsidR="006725A2" w:rsidTr="00BB2C67">
        <w:tc>
          <w:tcPr>
            <w:tcW w:w="3138" w:type="dxa"/>
          </w:tcPr>
          <w:p w:rsidR="006725A2" w:rsidRPr="0036499E" w:rsidRDefault="006725A2" w:rsidP="00BB2C67">
            <w:pPr>
              <w:jc w:val="center"/>
              <w:rPr>
                <w:sz w:val="32"/>
                <w:szCs w:val="32"/>
              </w:rPr>
            </w:pPr>
          </w:p>
          <w:p w:rsidR="006725A2" w:rsidRDefault="006725A2" w:rsidP="00BB2C6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605280" cy="1839595"/>
                  <wp:effectExtent l="0" t="0" r="0" b="8255"/>
                  <wp:docPr id="108" name="Imagem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5280" cy="183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25A2" w:rsidRPr="0036499E" w:rsidRDefault="006725A2" w:rsidP="00BB2C67">
            <w:pPr>
              <w:jc w:val="center"/>
              <w:rPr>
                <w:sz w:val="36"/>
                <w:szCs w:val="36"/>
              </w:rPr>
            </w:pPr>
          </w:p>
        </w:tc>
        <w:tc>
          <w:tcPr>
            <w:tcW w:w="3066" w:type="dxa"/>
          </w:tcPr>
          <w:p w:rsidR="006725A2" w:rsidRPr="0036499E" w:rsidRDefault="006725A2" w:rsidP="00BB2C67">
            <w:pPr>
              <w:jc w:val="center"/>
              <w:rPr>
                <w:sz w:val="32"/>
                <w:szCs w:val="32"/>
              </w:rPr>
            </w:pPr>
          </w:p>
          <w:p w:rsidR="006725A2" w:rsidRDefault="006725A2" w:rsidP="00BB2C6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573530" cy="1871345"/>
                  <wp:effectExtent l="0" t="0" r="7620" b="0"/>
                  <wp:docPr id="107" name="Imagem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3530" cy="1871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2" w:type="dxa"/>
          </w:tcPr>
          <w:p w:rsidR="006725A2" w:rsidRPr="0036499E" w:rsidRDefault="006725A2" w:rsidP="00BB2C67">
            <w:pPr>
              <w:jc w:val="center"/>
              <w:rPr>
                <w:sz w:val="32"/>
                <w:szCs w:val="32"/>
              </w:rPr>
            </w:pPr>
          </w:p>
          <w:p w:rsidR="006725A2" w:rsidRDefault="006725A2" w:rsidP="00BB2C6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467485" cy="1871345"/>
                  <wp:effectExtent l="0" t="0" r="0" b="0"/>
                  <wp:docPr id="106" name="Imagem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7485" cy="1871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26CB6" w:rsidRDefault="00726CB6" w:rsidP="00B63433">
      <w:bookmarkStart w:id="12" w:name="_GoBack"/>
      <w:bookmarkEnd w:id="12"/>
    </w:p>
    <w:sectPr w:rsidR="00726CB6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B4497" w:rsidRDefault="006B4497" w:rsidP="008639B8">
      <w:r>
        <w:separator/>
      </w:r>
    </w:p>
  </w:endnote>
  <w:endnote w:type="continuationSeparator" w:id="0">
    <w:p w:rsidR="006B4497" w:rsidRDefault="006B4497" w:rsidP="008639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French Script MT">
    <w:panose1 w:val="03020402040607040605"/>
    <w:charset w:val="00"/>
    <w:family w:val="script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3433" w:rsidRDefault="00B63433" w:rsidP="0022486E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B63433" w:rsidRDefault="00B63433" w:rsidP="00C36E28">
    <w:pPr>
      <w:pStyle w:val="Rodap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3433" w:rsidRDefault="00B63433" w:rsidP="00F76BD6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6725A2">
      <w:rPr>
        <w:rStyle w:val="Nmerodepgina"/>
        <w:noProof/>
      </w:rPr>
      <w:t>11</w:t>
    </w:r>
    <w:r>
      <w:rPr>
        <w:rStyle w:val="Nmerodepgina"/>
      </w:rPr>
      <w:fldChar w:fldCharType="end"/>
    </w:r>
  </w:p>
  <w:p w:rsidR="00B63433" w:rsidRPr="007F0A2C" w:rsidRDefault="00B63433" w:rsidP="0022486E">
    <w:pPr>
      <w:pStyle w:val="Rodap"/>
      <w:ind w:right="360"/>
      <w:rPr>
        <w:rFonts w:ascii="French Script MT" w:hAnsi="French Script MT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048C5" w:rsidRDefault="004048C5" w:rsidP="0022486E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4048C5" w:rsidRDefault="004048C5" w:rsidP="00C36E28">
    <w:pPr>
      <w:pStyle w:val="Rodap"/>
      <w:ind w:right="360" w:firstLine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048C5" w:rsidRDefault="004048C5" w:rsidP="00F76BD6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6725A2">
      <w:rPr>
        <w:rStyle w:val="Nmerodepgina"/>
        <w:noProof/>
      </w:rPr>
      <w:t>4</w:t>
    </w:r>
    <w:r>
      <w:rPr>
        <w:rStyle w:val="Nmerodepgina"/>
      </w:rPr>
      <w:fldChar w:fldCharType="end"/>
    </w:r>
  </w:p>
  <w:p w:rsidR="004048C5" w:rsidRPr="007F0A2C" w:rsidRDefault="004048C5" w:rsidP="0022486E">
    <w:pPr>
      <w:pStyle w:val="Rodap"/>
      <w:ind w:right="360"/>
      <w:rPr>
        <w:rFonts w:ascii="French Script MT" w:hAnsi="French Script MT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725A2" w:rsidRDefault="006725A2" w:rsidP="0022486E">
    <w:pPr>
      <w:pStyle w:val="Rodap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B4497" w:rsidRDefault="006B4497" w:rsidP="008639B8">
      <w:r>
        <w:separator/>
      </w:r>
    </w:p>
  </w:footnote>
  <w:footnote w:type="continuationSeparator" w:id="0">
    <w:p w:rsidR="006B4497" w:rsidRDefault="006B4497" w:rsidP="008639B8">
      <w:r>
        <w:continuationSeparator/>
      </w:r>
    </w:p>
  </w:footnote>
  <w:footnote w:id="1">
    <w:p w:rsidR="008639B8" w:rsidRPr="00EE7AF2" w:rsidRDefault="008639B8" w:rsidP="008639B8">
      <w:pPr>
        <w:pStyle w:val="Textodenotaderodap"/>
        <w:jc w:val="both"/>
      </w:pPr>
      <w:r>
        <w:rPr>
          <w:rStyle w:val="Refdenotaderodap"/>
        </w:rPr>
        <w:footnoteRef/>
      </w:r>
      <w:r>
        <w:t xml:space="preserve"> </w:t>
      </w:r>
      <w:r w:rsidRPr="00EE7AF2">
        <w:rPr>
          <w:rFonts w:ascii="Arial Narrow" w:eastAsia="Calibri" w:hAnsi="Arial Narrow" w:cs="Arial"/>
          <w:sz w:val="18"/>
          <w:szCs w:val="18"/>
          <w:lang w:eastAsia="en-US"/>
        </w:rPr>
        <w:t>O sistema Eugénio V3 é “</w:t>
      </w:r>
      <w:r w:rsidRPr="00EE7AF2">
        <w:rPr>
          <w:rFonts w:ascii="Arial Narrow" w:eastAsia="Calibri" w:hAnsi="Arial Narrow" w:cs="Arial"/>
          <w:i/>
          <w:sz w:val="18"/>
          <w:szCs w:val="18"/>
          <w:lang w:eastAsia="en-US"/>
        </w:rPr>
        <w:t>um sistema de apoio à comunicação aumentativa e alternativa (CAA) para o Português Europeu, desenvolvido pelo Laboratório de Sistemas de Informação e Interatividade (LabSI2) da Escola Superior de Tecnologia e Gestão de Beja (ESTIG), Laboratório de Sistemas de Língua Falada do INESC-ID (L2F/INESC-ID) e o Centro de Paralisia Cerebral de Beja (CPCB), que permite o recurso à predição de palavras para apoio à escrita em qualquer aplicação do MS Windows</w:t>
      </w:r>
      <w:r w:rsidRPr="00EE7AF2">
        <w:rPr>
          <w:rFonts w:ascii="Arial Narrow" w:eastAsia="Calibri" w:hAnsi="Arial Narrow" w:cs="Arial"/>
          <w:sz w:val="18"/>
          <w:szCs w:val="18"/>
          <w:lang w:eastAsia="en-US"/>
        </w:rPr>
        <w:t>” (Garcia &amp; Oliveira, 2011, pp. 1).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2FB3086"/>
    <w:multiLevelType w:val="hybridMultilevel"/>
    <w:tmpl w:val="759A17C0"/>
    <w:lvl w:ilvl="0" w:tplc="08160001">
      <w:start w:val="1"/>
      <w:numFmt w:val="bullet"/>
      <w:lvlText w:val=""/>
      <w:lvlJc w:val="left"/>
      <w:pPr>
        <w:ind w:left="2139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2859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3579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4299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5019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739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6459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7179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899" w:hanging="360"/>
      </w:pPr>
      <w:rPr>
        <w:rFonts w:ascii="Wingdings" w:hAnsi="Wingdings" w:hint="default"/>
      </w:rPr>
    </w:lvl>
  </w:abstractNum>
  <w:abstractNum w:abstractNumId="1">
    <w:nsid w:val="4C69109C"/>
    <w:multiLevelType w:val="hybridMultilevel"/>
    <w:tmpl w:val="D2B89BDA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6D85D1A"/>
    <w:multiLevelType w:val="hybridMultilevel"/>
    <w:tmpl w:val="04DCDB96"/>
    <w:lvl w:ilvl="0" w:tplc="0816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39B8"/>
    <w:rsid w:val="00062CDB"/>
    <w:rsid w:val="004048C5"/>
    <w:rsid w:val="00474D86"/>
    <w:rsid w:val="004C7D95"/>
    <w:rsid w:val="006725A2"/>
    <w:rsid w:val="006B4497"/>
    <w:rsid w:val="00726CB6"/>
    <w:rsid w:val="008639B8"/>
    <w:rsid w:val="00B634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23AD5F3-FDF0-4460-8433-FF777135C1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639B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PT"/>
    </w:rPr>
  </w:style>
  <w:style w:type="paragraph" w:styleId="Cabealho1">
    <w:name w:val="heading 1"/>
    <w:basedOn w:val="Normal"/>
    <w:next w:val="Normal"/>
    <w:link w:val="Cabealho1Carter"/>
    <w:qFormat/>
    <w:rsid w:val="008639B8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1Carter">
    <w:name w:val="Cabeçalho 1 Caráter"/>
    <w:basedOn w:val="Tipodeletrapredefinidodopargrafo"/>
    <w:link w:val="Cabealho1"/>
    <w:rsid w:val="008639B8"/>
    <w:rPr>
      <w:rFonts w:ascii="Arial" w:eastAsia="Times New Roman" w:hAnsi="Arial" w:cs="Arial"/>
      <w:b/>
      <w:bCs/>
      <w:kern w:val="32"/>
      <w:sz w:val="32"/>
      <w:szCs w:val="32"/>
      <w:lang w:eastAsia="pt-PT"/>
    </w:rPr>
  </w:style>
  <w:style w:type="character" w:styleId="Forte">
    <w:name w:val="Strong"/>
    <w:uiPriority w:val="22"/>
    <w:qFormat/>
    <w:rsid w:val="008639B8"/>
    <w:rPr>
      <w:b/>
      <w:bCs/>
    </w:rPr>
  </w:style>
  <w:style w:type="paragraph" w:styleId="ndice1">
    <w:name w:val="toc 1"/>
    <w:basedOn w:val="Normal"/>
    <w:next w:val="Normal"/>
    <w:autoRedefine/>
    <w:uiPriority w:val="39"/>
    <w:rsid w:val="008639B8"/>
    <w:pPr>
      <w:tabs>
        <w:tab w:val="right" w:leader="dot" w:pos="8755"/>
      </w:tabs>
      <w:spacing w:line="480" w:lineRule="auto"/>
    </w:pPr>
  </w:style>
  <w:style w:type="character" w:styleId="Hiperligao">
    <w:name w:val="Hyperlink"/>
    <w:uiPriority w:val="99"/>
    <w:rsid w:val="008639B8"/>
    <w:rPr>
      <w:color w:val="0000FF"/>
      <w:u w:val="single"/>
    </w:rPr>
  </w:style>
  <w:style w:type="paragraph" w:styleId="SemEspaamento">
    <w:name w:val="No Spacing"/>
    <w:link w:val="SemEspaamentoCarter"/>
    <w:uiPriority w:val="1"/>
    <w:qFormat/>
    <w:rsid w:val="008639B8"/>
    <w:pPr>
      <w:spacing w:after="0" w:line="240" w:lineRule="auto"/>
    </w:pPr>
    <w:rPr>
      <w:rFonts w:ascii="Calibri" w:eastAsia="Times New Roman" w:hAnsi="Calibri" w:cs="Times New Roman"/>
      <w:lang w:eastAsia="pt-PT"/>
    </w:rPr>
  </w:style>
  <w:style w:type="character" w:customStyle="1" w:styleId="SemEspaamentoCarter">
    <w:name w:val="Sem Espaçamento Caráter"/>
    <w:link w:val="SemEspaamento"/>
    <w:uiPriority w:val="1"/>
    <w:rsid w:val="008639B8"/>
    <w:rPr>
      <w:rFonts w:ascii="Calibri" w:eastAsia="Times New Roman" w:hAnsi="Calibri" w:cs="Times New Roman"/>
      <w:lang w:eastAsia="pt-PT"/>
    </w:rPr>
  </w:style>
  <w:style w:type="paragraph" w:styleId="PargrafodaLista">
    <w:name w:val="List Paragraph"/>
    <w:basedOn w:val="Normal"/>
    <w:uiPriority w:val="34"/>
    <w:qFormat/>
    <w:rsid w:val="008639B8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Textodenotaderodap">
    <w:name w:val="footnote text"/>
    <w:basedOn w:val="Normal"/>
    <w:link w:val="TextodenotaderodapCarter1"/>
    <w:rsid w:val="008639B8"/>
    <w:rPr>
      <w:sz w:val="20"/>
      <w:szCs w:val="20"/>
    </w:rPr>
  </w:style>
  <w:style w:type="character" w:customStyle="1" w:styleId="TextodenotaderodapCarter">
    <w:name w:val="Texto de nota de rodapé Caráter"/>
    <w:basedOn w:val="Tipodeletrapredefinidodopargrafo"/>
    <w:uiPriority w:val="99"/>
    <w:semiHidden/>
    <w:rsid w:val="008639B8"/>
    <w:rPr>
      <w:rFonts w:ascii="Times New Roman" w:eastAsia="Times New Roman" w:hAnsi="Times New Roman" w:cs="Times New Roman"/>
      <w:sz w:val="20"/>
      <w:szCs w:val="20"/>
      <w:lang w:eastAsia="pt-PT"/>
    </w:rPr>
  </w:style>
  <w:style w:type="character" w:customStyle="1" w:styleId="TextodenotaderodapCarter1">
    <w:name w:val="Texto de nota de rodapé Caráter1"/>
    <w:basedOn w:val="Tipodeletrapredefinidodopargrafo"/>
    <w:link w:val="Textodenotaderodap"/>
    <w:rsid w:val="008639B8"/>
    <w:rPr>
      <w:rFonts w:ascii="Times New Roman" w:eastAsia="Times New Roman" w:hAnsi="Times New Roman" w:cs="Times New Roman"/>
      <w:sz w:val="20"/>
      <w:szCs w:val="20"/>
      <w:lang w:eastAsia="pt-PT"/>
    </w:rPr>
  </w:style>
  <w:style w:type="character" w:styleId="Refdenotaderodap">
    <w:name w:val="footnote reference"/>
    <w:rsid w:val="008639B8"/>
    <w:rPr>
      <w:vertAlign w:val="superscript"/>
    </w:rPr>
  </w:style>
  <w:style w:type="character" w:styleId="nfase">
    <w:name w:val="Emphasis"/>
    <w:uiPriority w:val="20"/>
    <w:qFormat/>
    <w:rsid w:val="008639B8"/>
    <w:rPr>
      <w:i/>
      <w:iCs/>
    </w:rPr>
  </w:style>
  <w:style w:type="paragraph" w:customStyle="1" w:styleId="Default">
    <w:name w:val="Default"/>
    <w:rsid w:val="008639B8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eastAsia="pt-PT"/>
    </w:rPr>
  </w:style>
  <w:style w:type="paragraph" w:styleId="Rodap">
    <w:name w:val="footer"/>
    <w:basedOn w:val="Normal"/>
    <w:link w:val="RodapCarter"/>
    <w:rsid w:val="00B63433"/>
    <w:pPr>
      <w:tabs>
        <w:tab w:val="center" w:pos="4252"/>
        <w:tab w:val="right" w:pos="8504"/>
      </w:tabs>
    </w:pPr>
  </w:style>
  <w:style w:type="character" w:customStyle="1" w:styleId="RodapCarter">
    <w:name w:val="Rodapé Caráter"/>
    <w:basedOn w:val="Tipodeletrapredefinidodopargrafo"/>
    <w:link w:val="Rodap"/>
    <w:rsid w:val="00B63433"/>
    <w:rPr>
      <w:rFonts w:ascii="Times New Roman" w:eastAsia="Times New Roman" w:hAnsi="Times New Roman" w:cs="Times New Roman"/>
      <w:sz w:val="24"/>
      <w:szCs w:val="24"/>
      <w:lang w:eastAsia="pt-PT"/>
    </w:rPr>
  </w:style>
  <w:style w:type="character" w:styleId="Nmerodepgina">
    <w:name w:val="page number"/>
    <w:basedOn w:val="Tipodeletrapredefinidodopargrafo"/>
    <w:rsid w:val="00B63433"/>
  </w:style>
  <w:style w:type="paragraph" w:styleId="NormalWeb">
    <w:name w:val="Normal (Web)"/>
    <w:basedOn w:val="Normal"/>
    <w:uiPriority w:val="99"/>
    <w:semiHidden/>
    <w:unhideWhenUsed/>
    <w:rsid w:val="00B63433"/>
    <w:pPr>
      <w:spacing w:before="100" w:beforeAutospacing="1" w:after="100" w:afterAutospacing="1"/>
    </w:pPr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9.bin"/><Relationship Id="rId21" Type="http://schemas.openxmlformats.org/officeDocument/2006/relationships/image" Target="media/image8.png"/><Relationship Id="rId42" Type="http://schemas.openxmlformats.org/officeDocument/2006/relationships/image" Target="media/image25.png"/><Relationship Id="rId63" Type="http://schemas.openxmlformats.org/officeDocument/2006/relationships/image" Target="media/image43.png"/><Relationship Id="rId84" Type="http://schemas.openxmlformats.org/officeDocument/2006/relationships/image" Target="media/image61.png"/><Relationship Id="rId138" Type="http://schemas.openxmlformats.org/officeDocument/2006/relationships/oleObject" Target="embeddings/oleObject17.bin"/><Relationship Id="rId159" Type="http://schemas.openxmlformats.org/officeDocument/2006/relationships/image" Target="media/image112.png"/><Relationship Id="rId170" Type="http://schemas.openxmlformats.org/officeDocument/2006/relationships/image" Target="media/image119.png"/><Relationship Id="rId191" Type="http://schemas.openxmlformats.org/officeDocument/2006/relationships/image" Target="media/image130.jpeg"/><Relationship Id="rId196" Type="http://schemas.openxmlformats.org/officeDocument/2006/relationships/image" Target="media/image135.png"/><Relationship Id="rId16" Type="http://schemas.openxmlformats.org/officeDocument/2006/relationships/footer" Target="footer2.xml"/><Relationship Id="rId107" Type="http://schemas.openxmlformats.org/officeDocument/2006/relationships/oleObject" Target="embeddings/oleObject5.bin"/><Relationship Id="rId11" Type="http://schemas.openxmlformats.org/officeDocument/2006/relationships/hyperlink" Target="http://www.rbe.min-edu.pt/np4/251.html" TargetMode="External"/><Relationship Id="rId32" Type="http://schemas.openxmlformats.org/officeDocument/2006/relationships/image" Target="media/image17.png"/><Relationship Id="rId37" Type="http://schemas.openxmlformats.org/officeDocument/2006/relationships/image" Target="media/image21.png"/><Relationship Id="rId53" Type="http://schemas.openxmlformats.org/officeDocument/2006/relationships/image" Target="media/image34.png"/><Relationship Id="rId58" Type="http://schemas.openxmlformats.org/officeDocument/2006/relationships/image" Target="media/image39.png"/><Relationship Id="rId74" Type="http://schemas.openxmlformats.org/officeDocument/2006/relationships/image" Target="media/image53.png"/><Relationship Id="rId79" Type="http://schemas.openxmlformats.org/officeDocument/2006/relationships/image" Target="media/image57.png"/><Relationship Id="rId102" Type="http://schemas.openxmlformats.org/officeDocument/2006/relationships/image" Target="media/image73.jpeg"/><Relationship Id="rId123" Type="http://schemas.openxmlformats.org/officeDocument/2006/relationships/oleObject" Target="embeddings/oleObject10.bin"/><Relationship Id="rId128" Type="http://schemas.openxmlformats.org/officeDocument/2006/relationships/oleObject" Target="embeddings/oleObject13.bin"/><Relationship Id="rId144" Type="http://schemas.openxmlformats.org/officeDocument/2006/relationships/oleObject" Target="embeddings/oleObject19.bin"/><Relationship Id="rId149" Type="http://schemas.openxmlformats.org/officeDocument/2006/relationships/image" Target="media/image102.png"/><Relationship Id="rId5" Type="http://schemas.openxmlformats.org/officeDocument/2006/relationships/footnotes" Target="footnotes.xml"/><Relationship Id="rId90" Type="http://schemas.openxmlformats.org/officeDocument/2006/relationships/image" Target="media/image66.png"/><Relationship Id="rId95" Type="http://schemas.openxmlformats.org/officeDocument/2006/relationships/image" Target="media/image69.jpeg"/><Relationship Id="rId160" Type="http://schemas.openxmlformats.org/officeDocument/2006/relationships/image" Target="media/image113.png"/><Relationship Id="rId165" Type="http://schemas.openxmlformats.org/officeDocument/2006/relationships/oleObject" Target="embeddings/oleObject22.bin"/><Relationship Id="rId181" Type="http://schemas.openxmlformats.org/officeDocument/2006/relationships/oleObject" Target="embeddings/oleObject30.bin"/><Relationship Id="rId186" Type="http://schemas.openxmlformats.org/officeDocument/2006/relationships/image" Target="media/image127.png"/><Relationship Id="rId22" Type="http://schemas.openxmlformats.org/officeDocument/2006/relationships/image" Target="http://sitededicas.uol.com.br/gifs/novos_gifs2/contos_trad_cachinhos1.gif" TargetMode="External"/><Relationship Id="rId27" Type="http://schemas.openxmlformats.org/officeDocument/2006/relationships/image" Target="media/image13.png"/><Relationship Id="rId43" Type="http://schemas.openxmlformats.org/officeDocument/2006/relationships/image" Target="media/image26.png"/><Relationship Id="rId48" Type="http://schemas.openxmlformats.org/officeDocument/2006/relationships/image" Target="media/image30.png"/><Relationship Id="rId64" Type="http://schemas.openxmlformats.org/officeDocument/2006/relationships/image" Target="media/image44.png"/><Relationship Id="rId69" Type="http://schemas.openxmlformats.org/officeDocument/2006/relationships/image" Target="http://sitededicas.uol.com.br/gifs/novos_gifs2/contos_trad_cachinhos8.gif" TargetMode="External"/><Relationship Id="rId113" Type="http://schemas.openxmlformats.org/officeDocument/2006/relationships/oleObject" Target="embeddings/oleObject7.bin"/><Relationship Id="rId118" Type="http://schemas.openxmlformats.org/officeDocument/2006/relationships/image" Target="media/image83.jpeg"/><Relationship Id="rId134" Type="http://schemas.openxmlformats.org/officeDocument/2006/relationships/image" Target="media/image93.png"/><Relationship Id="rId139" Type="http://schemas.openxmlformats.org/officeDocument/2006/relationships/image" Target="media/image96.jpeg"/><Relationship Id="rId80" Type="http://schemas.openxmlformats.org/officeDocument/2006/relationships/image" Target="media/image58.png"/><Relationship Id="rId85" Type="http://schemas.openxmlformats.org/officeDocument/2006/relationships/image" Target="media/image62.png"/><Relationship Id="rId150" Type="http://schemas.openxmlformats.org/officeDocument/2006/relationships/image" Target="media/image103.png"/><Relationship Id="rId155" Type="http://schemas.openxmlformats.org/officeDocument/2006/relationships/image" Target="media/image108.png"/><Relationship Id="rId171" Type="http://schemas.openxmlformats.org/officeDocument/2006/relationships/oleObject" Target="embeddings/oleObject25.bin"/><Relationship Id="rId176" Type="http://schemas.openxmlformats.org/officeDocument/2006/relationships/image" Target="media/image122.png"/><Relationship Id="rId192" Type="http://schemas.openxmlformats.org/officeDocument/2006/relationships/image" Target="media/image131.jpeg"/><Relationship Id="rId197" Type="http://schemas.openxmlformats.org/officeDocument/2006/relationships/image" Target="media/image136.png"/><Relationship Id="rId12" Type="http://schemas.openxmlformats.org/officeDocument/2006/relationships/hyperlink" Target="http://www.rbe.min-edu.pt/np4/251.html" TargetMode="External"/><Relationship Id="rId17" Type="http://schemas.openxmlformats.org/officeDocument/2006/relationships/image" Target="media/image4.jpeg"/><Relationship Id="rId33" Type="http://schemas.openxmlformats.org/officeDocument/2006/relationships/image" Target="media/image18.png"/><Relationship Id="rId38" Type="http://schemas.openxmlformats.org/officeDocument/2006/relationships/image" Target="media/image22.png"/><Relationship Id="rId59" Type="http://schemas.openxmlformats.org/officeDocument/2006/relationships/image" Target="media/image40.png"/><Relationship Id="rId103" Type="http://schemas.openxmlformats.org/officeDocument/2006/relationships/image" Target="media/image74.jpeg"/><Relationship Id="rId108" Type="http://schemas.openxmlformats.org/officeDocument/2006/relationships/image" Target="media/image77.jpeg"/><Relationship Id="rId124" Type="http://schemas.openxmlformats.org/officeDocument/2006/relationships/oleObject" Target="embeddings/oleObject11.bin"/><Relationship Id="rId129" Type="http://schemas.openxmlformats.org/officeDocument/2006/relationships/image" Target="media/image90.png"/><Relationship Id="rId54" Type="http://schemas.openxmlformats.org/officeDocument/2006/relationships/image" Target="media/image35.png"/><Relationship Id="rId70" Type="http://schemas.openxmlformats.org/officeDocument/2006/relationships/image" Target="media/image49.png"/><Relationship Id="rId75" Type="http://schemas.openxmlformats.org/officeDocument/2006/relationships/image" Target="http://sitededicas.uol.com.br/gifs/novos_gifs2/contos_trad_cachinhos9.gif" TargetMode="External"/><Relationship Id="rId91" Type="http://schemas.openxmlformats.org/officeDocument/2006/relationships/image" Target="media/image67.png"/><Relationship Id="rId96" Type="http://schemas.openxmlformats.org/officeDocument/2006/relationships/image" Target="media/image70.png"/><Relationship Id="rId140" Type="http://schemas.openxmlformats.org/officeDocument/2006/relationships/image" Target="media/image97.png"/><Relationship Id="rId145" Type="http://schemas.openxmlformats.org/officeDocument/2006/relationships/image" Target="media/image100.jpeg"/><Relationship Id="rId161" Type="http://schemas.openxmlformats.org/officeDocument/2006/relationships/image" Target="media/image114.png"/><Relationship Id="rId166" Type="http://schemas.openxmlformats.org/officeDocument/2006/relationships/image" Target="media/image117.png"/><Relationship Id="rId182" Type="http://schemas.openxmlformats.org/officeDocument/2006/relationships/image" Target="media/image125.png"/><Relationship Id="rId187" Type="http://schemas.openxmlformats.org/officeDocument/2006/relationships/oleObject" Target="embeddings/oleObject33.bin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49" Type="http://schemas.openxmlformats.org/officeDocument/2006/relationships/image" Target="media/image31.png"/><Relationship Id="rId114" Type="http://schemas.openxmlformats.org/officeDocument/2006/relationships/image" Target="media/image81.png"/><Relationship Id="rId119" Type="http://schemas.openxmlformats.org/officeDocument/2006/relationships/image" Target="media/image84.jpeg"/><Relationship Id="rId44" Type="http://schemas.openxmlformats.org/officeDocument/2006/relationships/image" Target="media/image27.png"/><Relationship Id="rId60" Type="http://schemas.openxmlformats.org/officeDocument/2006/relationships/image" Target="http://sitededicas.uol.com.br/gifs/novos_gifs2/contos_trad_cachinhos7.gif" TargetMode="External"/><Relationship Id="rId65" Type="http://schemas.openxmlformats.org/officeDocument/2006/relationships/image" Target="media/image45.png"/><Relationship Id="rId81" Type="http://schemas.openxmlformats.org/officeDocument/2006/relationships/image" Target="media/image59.png"/><Relationship Id="rId86" Type="http://schemas.openxmlformats.org/officeDocument/2006/relationships/image" Target="media/image63.png"/><Relationship Id="rId130" Type="http://schemas.openxmlformats.org/officeDocument/2006/relationships/oleObject" Target="embeddings/oleObject14.bin"/><Relationship Id="rId135" Type="http://schemas.openxmlformats.org/officeDocument/2006/relationships/oleObject" Target="embeddings/oleObject16.bin"/><Relationship Id="rId151" Type="http://schemas.openxmlformats.org/officeDocument/2006/relationships/image" Target="media/image104.png"/><Relationship Id="rId156" Type="http://schemas.openxmlformats.org/officeDocument/2006/relationships/image" Target="media/image109.png"/><Relationship Id="rId177" Type="http://schemas.openxmlformats.org/officeDocument/2006/relationships/oleObject" Target="embeddings/oleObject28.bin"/><Relationship Id="rId198" Type="http://schemas.openxmlformats.org/officeDocument/2006/relationships/fontTable" Target="fontTable.xml"/><Relationship Id="rId172" Type="http://schemas.openxmlformats.org/officeDocument/2006/relationships/image" Target="media/image120.png"/><Relationship Id="rId193" Type="http://schemas.openxmlformats.org/officeDocument/2006/relationships/image" Target="media/image132.jpeg"/><Relationship Id="rId13" Type="http://schemas.openxmlformats.org/officeDocument/2006/relationships/hyperlink" Target="http://www.scielo.br/" TargetMode="External"/><Relationship Id="rId18" Type="http://schemas.openxmlformats.org/officeDocument/2006/relationships/image" Target="media/image5.png"/><Relationship Id="rId39" Type="http://schemas.openxmlformats.org/officeDocument/2006/relationships/image" Target="media/image23.png"/><Relationship Id="rId109" Type="http://schemas.openxmlformats.org/officeDocument/2006/relationships/image" Target="media/image78.jpeg"/><Relationship Id="rId34" Type="http://schemas.openxmlformats.org/officeDocument/2006/relationships/image" Target="media/image19.png"/><Relationship Id="rId50" Type="http://schemas.openxmlformats.org/officeDocument/2006/relationships/image" Target="media/image32.png"/><Relationship Id="rId55" Type="http://schemas.openxmlformats.org/officeDocument/2006/relationships/image" Target="media/image36.png"/><Relationship Id="rId76" Type="http://schemas.openxmlformats.org/officeDocument/2006/relationships/image" Target="media/image54.png"/><Relationship Id="rId97" Type="http://schemas.openxmlformats.org/officeDocument/2006/relationships/oleObject" Target="embeddings/oleObject1.bin"/><Relationship Id="rId104" Type="http://schemas.openxmlformats.org/officeDocument/2006/relationships/image" Target="media/image75.png"/><Relationship Id="rId120" Type="http://schemas.openxmlformats.org/officeDocument/2006/relationships/image" Target="media/image85.jpeg"/><Relationship Id="rId125" Type="http://schemas.openxmlformats.org/officeDocument/2006/relationships/image" Target="media/image88.png"/><Relationship Id="rId141" Type="http://schemas.openxmlformats.org/officeDocument/2006/relationships/oleObject" Target="embeddings/oleObject18.bin"/><Relationship Id="rId146" Type="http://schemas.openxmlformats.org/officeDocument/2006/relationships/oleObject" Target="embeddings/oleObject20.bin"/><Relationship Id="rId167" Type="http://schemas.openxmlformats.org/officeDocument/2006/relationships/oleObject" Target="embeddings/oleObject23.bin"/><Relationship Id="rId188" Type="http://schemas.openxmlformats.org/officeDocument/2006/relationships/image" Target="media/image128.png"/><Relationship Id="rId7" Type="http://schemas.openxmlformats.org/officeDocument/2006/relationships/image" Target="media/image1.emf"/><Relationship Id="rId71" Type="http://schemas.openxmlformats.org/officeDocument/2006/relationships/image" Target="media/image50.png"/><Relationship Id="rId92" Type="http://schemas.openxmlformats.org/officeDocument/2006/relationships/image" Target="media/image68.png"/><Relationship Id="rId162" Type="http://schemas.openxmlformats.org/officeDocument/2006/relationships/image" Target="media/image115.png"/><Relationship Id="rId183" Type="http://schemas.openxmlformats.org/officeDocument/2006/relationships/oleObject" Target="embeddings/oleObject31.bin"/><Relationship Id="rId2" Type="http://schemas.openxmlformats.org/officeDocument/2006/relationships/styles" Target="styles.xml"/><Relationship Id="rId29" Type="http://schemas.openxmlformats.org/officeDocument/2006/relationships/image" Target="media/image15.png"/><Relationship Id="rId24" Type="http://schemas.openxmlformats.org/officeDocument/2006/relationships/image" Target="media/image10.png"/><Relationship Id="rId40" Type="http://schemas.openxmlformats.org/officeDocument/2006/relationships/image" Target="http://sitededicas.uol.com.br/gifs/novos_gifs2/contos_trad_cachinhos4.gif" TargetMode="External"/><Relationship Id="rId45" Type="http://schemas.openxmlformats.org/officeDocument/2006/relationships/image" Target="http://sitededicas.uol.com.br/gifs/novos_gifs2/contos_trad_cachinhos5.gif" TargetMode="External"/><Relationship Id="rId66" Type="http://schemas.openxmlformats.org/officeDocument/2006/relationships/image" Target="media/image46.png"/><Relationship Id="rId87" Type="http://schemas.openxmlformats.org/officeDocument/2006/relationships/image" Target="media/image64.png"/><Relationship Id="rId110" Type="http://schemas.openxmlformats.org/officeDocument/2006/relationships/image" Target="media/image79.png"/><Relationship Id="rId115" Type="http://schemas.openxmlformats.org/officeDocument/2006/relationships/oleObject" Target="embeddings/oleObject8.bin"/><Relationship Id="rId131" Type="http://schemas.openxmlformats.org/officeDocument/2006/relationships/image" Target="media/image91.jpeg"/><Relationship Id="rId136" Type="http://schemas.openxmlformats.org/officeDocument/2006/relationships/image" Target="media/image94.jpeg"/><Relationship Id="rId157" Type="http://schemas.openxmlformats.org/officeDocument/2006/relationships/image" Target="media/image110.png"/><Relationship Id="rId178" Type="http://schemas.openxmlformats.org/officeDocument/2006/relationships/image" Target="media/image123.png"/><Relationship Id="rId61" Type="http://schemas.openxmlformats.org/officeDocument/2006/relationships/image" Target="media/image41.png"/><Relationship Id="rId82" Type="http://schemas.openxmlformats.org/officeDocument/2006/relationships/image" Target="http://sitededicas.uol.com.br/gifs/novos_gifs2/contos_trad_cachinhos10.gif" TargetMode="External"/><Relationship Id="rId152" Type="http://schemas.openxmlformats.org/officeDocument/2006/relationships/image" Target="media/image105.png"/><Relationship Id="rId173" Type="http://schemas.openxmlformats.org/officeDocument/2006/relationships/oleObject" Target="embeddings/oleObject26.bin"/><Relationship Id="rId194" Type="http://schemas.openxmlformats.org/officeDocument/2006/relationships/image" Target="media/image133.jpeg"/><Relationship Id="rId199" Type="http://schemas.openxmlformats.org/officeDocument/2006/relationships/theme" Target="theme/theme1.xml"/><Relationship Id="rId19" Type="http://schemas.openxmlformats.org/officeDocument/2006/relationships/image" Target="media/image6.png"/><Relationship Id="rId14" Type="http://schemas.openxmlformats.org/officeDocument/2006/relationships/hyperlink" Target="http://www.appda-lisboa.org.pt/federacao/files/PECS.ppt" TargetMode="External"/><Relationship Id="rId30" Type="http://schemas.openxmlformats.org/officeDocument/2006/relationships/image" Target="http://sitededicas.uol.com.br/gifs/novos_gifs2/contos_trad_cachinhos2.gif" TargetMode="External"/><Relationship Id="rId35" Type="http://schemas.openxmlformats.org/officeDocument/2006/relationships/image" Target="http://sitededicas.uol.com.br/gifs/novos_gifs2/contos_trad_cachinhos3.gif" TargetMode="External"/><Relationship Id="rId56" Type="http://schemas.openxmlformats.org/officeDocument/2006/relationships/image" Target="media/image37.png"/><Relationship Id="rId77" Type="http://schemas.openxmlformats.org/officeDocument/2006/relationships/image" Target="media/image55.png"/><Relationship Id="rId100" Type="http://schemas.openxmlformats.org/officeDocument/2006/relationships/image" Target="media/image72.png"/><Relationship Id="rId105" Type="http://schemas.openxmlformats.org/officeDocument/2006/relationships/oleObject" Target="embeddings/oleObject4.bin"/><Relationship Id="rId126" Type="http://schemas.openxmlformats.org/officeDocument/2006/relationships/oleObject" Target="embeddings/oleObject12.bin"/><Relationship Id="rId147" Type="http://schemas.openxmlformats.org/officeDocument/2006/relationships/footer" Target="footer5.xml"/><Relationship Id="rId168" Type="http://schemas.openxmlformats.org/officeDocument/2006/relationships/image" Target="media/image118.png"/><Relationship Id="rId8" Type="http://schemas.openxmlformats.org/officeDocument/2006/relationships/image" Target="media/image2.gif"/><Relationship Id="rId51" Type="http://schemas.openxmlformats.org/officeDocument/2006/relationships/image" Target="http://sitededicas.uol.com.br/gifs/novos_gifs2/contos_trad_cachinhos6.gif" TargetMode="External"/><Relationship Id="rId72" Type="http://schemas.openxmlformats.org/officeDocument/2006/relationships/image" Target="media/image51.png"/><Relationship Id="rId93" Type="http://schemas.openxmlformats.org/officeDocument/2006/relationships/footer" Target="footer3.xml"/><Relationship Id="rId98" Type="http://schemas.openxmlformats.org/officeDocument/2006/relationships/image" Target="media/image71.png"/><Relationship Id="rId121" Type="http://schemas.openxmlformats.org/officeDocument/2006/relationships/image" Target="media/image86.jpeg"/><Relationship Id="rId142" Type="http://schemas.openxmlformats.org/officeDocument/2006/relationships/image" Target="media/image98.jpeg"/><Relationship Id="rId163" Type="http://schemas.openxmlformats.org/officeDocument/2006/relationships/oleObject" Target="embeddings/oleObject21.bin"/><Relationship Id="rId184" Type="http://schemas.openxmlformats.org/officeDocument/2006/relationships/image" Target="media/image126.png"/><Relationship Id="rId189" Type="http://schemas.openxmlformats.org/officeDocument/2006/relationships/oleObject" Target="embeddings/oleObject34.bin"/><Relationship Id="rId3" Type="http://schemas.openxmlformats.org/officeDocument/2006/relationships/settings" Target="settings.xml"/><Relationship Id="rId25" Type="http://schemas.openxmlformats.org/officeDocument/2006/relationships/image" Target="media/image11.png"/><Relationship Id="rId46" Type="http://schemas.openxmlformats.org/officeDocument/2006/relationships/image" Target="media/image28.png"/><Relationship Id="rId67" Type="http://schemas.openxmlformats.org/officeDocument/2006/relationships/image" Target="media/image47.png"/><Relationship Id="rId116" Type="http://schemas.openxmlformats.org/officeDocument/2006/relationships/image" Target="media/image82.png"/><Relationship Id="rId137" Type="http://schemas.openxmlformats.org/officeDocument/2006/relationships/image" Target="media/image95.png"/><Relationship Id="rId158" Type="http://schemas.openxmlformats.org/officeDocument/2006/relationships/image" Target="media/image111.png"/><Relationship Id="rId20" Type="http://schemas.openxmlformats.org/officeDocument/2006/relationships/image" Target="media/image7.png"/><Relationship Id="rId41" Type="http://schemas.openxmlformats.org/officeDocument/2006/relationships/image" Target="media/image24.png"/><Relationship Id="rId62" Type="http://schemas.openxmlformats.org/officeDocument/2006/relationships/image" Target="media/image42.png"/><Relationship Id="rId83" Type="http://schemas.openxmlformats.org/officeDocument/2006/relationships/image" Target="media/image60.png"/><Relationship Id="rId88" Type="http://schemas.openxmlformats.org/officeDocument/2006/relationships/image" Target="http://sitededicas.uol.com.br/gifs/novos_gifs2/contos_trad_cachinhos11.gif" TargetMode="External"/><Relationship Id="rId111" Type="http://schemas.openxmlformats.org/officeDocument/2006/relationships/oleObject" Target="embeddings/oleObject6.bin"/><Relationship Id="rId132" Type="http://schemas.openxmlformats.org/officeDocument/2006/relationships/image" Target="media/image92.png"/><Relationship Id="rId153" Type="http://schemas.openxmlformats.org/officeDocument/2006/relationships/image" Target="media/image106.png"/><Relationship Id="rId174" Type="http://schemas.openxmlformats.org/officeDocument/2006/relationships/image" Target="media/image121.png"/><Relationship Id="rId179" Type="http://schemas.openxmlformats.org/officeDocument/2006/relationships/oleObject" Target="embeddings/oleObject29.bin"/><Relationship Id="rId195" Type="http://schemas.openxmlformats.org/officeDocument/2006/relationships/image" Target="media/image134.png"/><Relationship Id="rId190" Type="http://schemas.openxmlformats.org/officeDocument/2006/relationships/image" Target="media/image129.jpeg"/><Relationship Id="rId15" Type="http://schemas.openxmlformats.org/officeDocument/2006/relationships/footer" Target="footer1.xml"/><Relationship Id="rId36" Type="http://schemas.openxmlformats.org/officeDocument/2006/relationships/image" Target="media/image20.png"/><Relationship Id="rId57" Type="http://schemas.openxmlformats.org/officeDocument/2006/relationships/image" Target="media/image38.png"/><Relationship Id="rId106" Type="http://schemas.openxmlformats.org/officeDocument/2006/relationships/image" Target="media/image76.png"/><Relationship Id="rId127" Type="http://schemas.openxmlformats.org/officeDocument/2006/relationships/image" Target="media/image89.png"/><Relationship Id="rId10" Type="http://schemas.openxmlformats.org/officeDocument/2006/relationships/hyperlink" Target="http://www.rbe.min-edu.pt/np4/251.html" TargetMode="External"/><Relationship Id="rId31" Type="http://schemas.openxmlformats.org/officeDocument/2006/relationships/image" Target="media/image16.png"/><Relationship Id="rId52" Type="http://schemas.openxmlformats.org/officeDocument/2006/relationships/image" Target="media/image33.png"/><Relationship Id="rId73" Type="http://schemas.openxmlformats.org/officeDocument/2006/relationships/image" Target="media/image52.png"/><Relationship Id="rId78" Type="http://schemas.openxmlformats.org/officeDocument/2006/relationships/image" Target="media/image56.png"/><Relationship Id="rId94" Type="http://schemas.openxmlformats.org/officeDocument/2006/relationships/footer" Target="footer4.xml"/><Relationship Id="rId99" Type="http://schemas.openxmlformats.org/officeDocument/2006/relationships/oleObject" Target="embeddings/oleObject2.bin"/><Relationship Id="rId101" Type="http://schemas.openxmlformats.org/officeDocument/2006/relationships/oleObject" Target="embeddings/oleObject3.bin"/><Relationship Id="rId122" Type="http://schemas.openxmlformats.org/officeDocument/2006/relationships/image" Target="media/image87.png"/><Relationship Id="rId143" Type="http://schemas.openxmlformats.org/officeDocument/2006/relationships/image" Target="media/image99.png"/><Relationship Id="rId148" Type="http://schemas.openxmlformats.org/officeDocument/2006/relationships/image" Target="media/image101.png"/><Relationship Id="rId164" Type="http://schemas.openxmlformats.org/officeDocument/2006/relationships/image" Target="media/image116.png"/><Relationship Id="rId169" Type="http://schemas.openxmlformats.org/officeDocument/2006/relationships/oleObject" Target="embeddings/oleObject24.bin"/><Relationship Id="rId185" Type="http://schemas.openxmlformats.org/officeDocument/2006/relationships/oleObject" Target="embeddings/oleObject32.bin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80" Type="http://schemas.openxmlformats.org/officeDocument/2006/relationships/image" Target="media/image124.png"/><Relationship Id="rId26" Type="http://schemas.openxmlformats.org/officeDocument/2006/relationships/image" Target="media/image12.png"/><Relationship Id="rId47" Type="http://schemas.openxmlformats.org/officeDocument/2006/relationships/image" Target="media/image29.png"/><Relationship Id="rId68" Type="http://schemas.openxmlformats.org/officeDocument/2006/relationships/image" Target="media/image48.png"/><Relationship Id="rId89" Type="http://schemas.openxmlformats.org/officeDocument/2006/relationships/image" Target="media/image65.png"/><Relationship Id="rId112" Type="http://schemas.openxmlformats.org/officeDocument/2006/relationships/image" Target="media/image80.png"/><Relationship Id="rId133" Type="http://schemas.openxmlformats.org/officeDocument/2006/relationships/oleObject" Target="embeddings/oleObject15.bin"/><Relationship Id="rId154" Type="http://schemas.openxmlformats.org/officeDocument/2006/relationships/image" Target="media/image107.png"/><Relationship Id="rId175" Type="http://schemas.openxmlformats.org/officeDocument/2006/relationships/oleObject" Target="embeddings/oleObject27.bin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38</Pages>
  <Words>4629</Words>
  <Characters>25002</Characters>
  <Application>Microsoft Office Word</Application>
  <DocSecurity>0</DocSecurity>
  <Lines>208</Lines>
  <Paragraphs>59</Paragraphs>
  <ScaleCrop>false</ScaleCrop>
  <Company/>
  <LinksUpToDate>false</LinksUpToDate>
  <CharactersWithSpaces>29572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Nelson Santos</dc:creator>
  <cp:keywords/>
  <dc:description/>
  <cp:lastModifiedBy>Nelson Santos</cp:lastModifiedBy>
  <cp:revision>6</cp:revision>
  <dcterms:created xsi:type="dcterms:W3CDTF">2014-06-02T10:11:00Z</dcterms:created>
  <dcterms:modified xsi:type="dcterms:W3CDTF">2014-06-02T10:17:00Z</dcterms:modified>
</cp:coreProperties>
</file>